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5772" w14:textId="77777777" w:rsidR="008B4A92" w:rsidRDefault="008B4A92" w:rsidP="008B4A92">
      <w:pPr>
        <w:rPr>
          <w:rFonts w:ascii="Arial Narrow" w:hAnsi="Arial Narrow" w:cs="Arial"/>
          <w:b/>
          <w:bCs/>
          <w:color w:val="1F497D"/>
          <w:sz w:val="20"/>
          <w:szCs w:val="20"/>
          <w:u w:val="single"/>
        </w:rPr>
      </w:pPr>
      <w:r w:rsidRPr="008B4A92">
        <w:rPr>
          <w:rFonts w:ascii="Arial Narrow" w:hAnsi="Arial Narrow" w:cs="Arial"/>
          <w:b/>
          <w:bCs/>
          <w:color w:val="1F497D"/>
          <w:sz w:val="20"/>
          <w:szCs w:val="20"/>
          <w:u w:val="single"/>
        </w:rPr>
        <w:t>2019 LTA County Coach Forums – Save The Date</w:t>
      </w:r>
    </w:p>
    <w:p w14:paraId="6F788BD3" w14:textId="77777777" w:rsidR="00F87308" w:rsidRPr="008B4A92" w:rsidRDefault="00F87308" w:rsidP="008B4A92">
      <w:pPr>
        <w:rPr>
          <w:rFonts w:ascii="Arial Narrow" w:hAnsi="Arial Narrow" w:cs="Arial"/>
          <w:b/>
          <w:bCs/>
          <w:color w:val="1F497D"/>
          <w:sz w:val="20"/>
          <w:szCs w:val="20"/>
          <w:u w:val="single"/>
        </w:rPr>
      </w:pPr>
    </w:p>
    <w:p w14:paraId="7E990E91" w14:textId="77777777" w:rsidR="008B4A92" w:rsidRPr="008B4A92" w:rsidRDefault="008B4A92" w:rsidP="008B4A92">
      <w:pPr>
        <w:rPr>
          <w:rFonts w:ascii="Arial Narrow" w:hAnsi="Arial Narrow" w:cs="Arial"/>
          <w:color w:val="1F497D"/>
          <w:sz w:val="20"/>
          <w:szCs w:val="20"/>
        </w:rPr>
      </w:pPr>
      <w:r w:rsidRPr="008B4A92">
        <w:rPr>
          <w:rFonts w:ascii="Arial Narrow" w:hAnsi="Arial Narrow" w:cs="Arial"/>
          <w:color w:val="1F497D"/>
          <w:sz w:val="20"/>
          <w:szCs w:val="20"/>
        </w:rPr>
        <w:t>The popular LTA County Coach Forums are booked and confirmed for the Autumn, we have a fantastic tutor team lined up to deliver excellent on court sessions and we will be providing lots of LTA updates on new products and programmes that will be available in 2020. Please book on to your County Forum here: (if you can’t make your County date then feel free to book onto a neighbouring County date)</w:t>
      </w:r>
    </w:p>
    <w:p w14:paraId="50D0C6B0" w14:textId="77777777" w:rsidR="008B4A92" w:rsidRPr="008B4A92" w:rsidRDefault="008B4A92" w:rsidP="008B4A92">
      <w:pPr>
        <w:rPr>
          <w:rFonts w:ascii="Arial Narrow" w:hAnsi="Arial Narrow" w:cs="Arial"/>
          <w:color w:val="1F497D"/>
          <w:sz w:val="20"/>
          <w:szCs w:val="20"/>
        </w:rPr>
      </w:pPr>
    </w:p>
    <w:p w14:paraId="74632B12" w14:textId="77777777" w:rsidR="008B4A92" w:rsidRPr="008B4A92" w:rsidRDefault="008B4A92" w:rsidP="00F87308">
      <w:pPr>
        <w:ind w:right="633"/>
        <w:rPr>
          <w:rFonts w:ascii="Arial Narrow" w:hAnsi="Arial Narrow" w:cs="Arial"/>
          <w:b/>
          <w:bCs/>
          <w:color w:val="1F497D"/>
          <w:sz w:val="20"/>
          <w:szCs w:val="20"/>
          <w:u w:val="single"/>
        </w:rPr>
      </w:pPr>
      <w:r w:rsidRPr="008B4A92">
        <w:rPr>
          <w:rFonts w:ascii="Arial Narrow" w:hAnsi="Arial Narrow" w:cs="Arial"/>
          <w:b/>
          <w:bCs/>
          <w:color w:val="1F497D"/>
          <w:sz w:val="20"/>
          <w:szCs w:val="20"/>
          <w:u w:val="single"/>
        </w:rPr>
        <w:t xml:space="preserve">Upcoming CPD </w:t>
      </w:r>
    </w:p>
    <w:p w14:paraId="1B784947" w14:textId="77777777" w:rsidR="008B4A92" w:rsidRPr="008B4A92" w:rsidRDefault="008B4A92" w:rsidP="008B4A92">
      <w:pPr>
        <w:rPr>
          <w:rFonts w:ascii="Arial Narrow" w:hAnsi="Arial Narrow" w:cs="Arial"/>
          <w:color w:val="1F497D"/>
          <w:sz w:val="20"/>
          <w:szCs w:val="20"/>
        </w:rPr>
      </w:pPr>
    </w:p>
    <w:tbl>
      <w:tblPr>
        <w:tblW w:w="14590" w:type="dxa"/>
        <w:tblInd w:w="-23" w:type="dxa"/>
        <w:tblCellMar>
          <w:left w:w="0" w:type="dxa"/>
          <w:right w:w="0" w:type="dxa"/>
        </w:tblCellMar>
        <w:tblLook w:val="04A0" w:firstRow="1" w:lastRow="0" w:firstColumn="1" w:lastColumn="0" w:noHBand="0" w:noVBand="1"/>
      </w:tblPr>
      <w:tblGrid>
        <w:gridCol w:w="951"/>
        <w:gridCol w:w="1290"/>
        <w:gridCol w:w="4553"/>
        <w:gridCol w:w="2976"/>
        <w:gridCol w:w="2694"/>
        <w:gridCol w:w="996"/>
        <w:gridCol w:w="1130"/>
      </w:tblGrid>
      <w:tr w:rsidR="008B4A92" w:rsidRPr="008B4A92" w14:paraId="7AED574F" w14:textId="77777777" w:rsidTr="00F87308">
        <w:trPr>
          <w:trHeight w:val="115"/>
        </w:trPr>
        <w:tc>
          <w:tcPr>
            <w:tcW w:w="951" w:type="dxa"/>
            <w:tcBorders>
              <w:top w:val="single" w:sz="8" w:space="0" w:color="FFFFFF"/>
              <w:left w:val="single" w:sz="8" w:space="0" w:color="FFFFFF"/>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709FE675" w14:textId="77777777" w:rsidR="008B4A92" w:rsidRPr="008B4A92" w:rsidRDefault="008B4A92">
            <w:pPr>
              <w:jc w:val="center"/>
              <w:rPr>
                <w:rFonts w:ascii="Arial Narrow" w:hAnsi="Arial Narrow" w:cs="Arial"/>
                <w:b/>
                <w:bCs/>
                <w:color w:val="000000"/>
                <w:sz w:val="20"/>
                <w:szCs w:val="20"/>
                <w:u w:val="single"/>
                <w:lang w:eastAsia="en-GB"/>
              </w:rPr>
            </w:pPr>
            <w:r w:rsidRPr="008B4A92">
              <w:rPr>
                <w:rFonts w:ascii="Arial Narrow" w:hAnsi="Arial Narrow"/>
                <w:b/>
                <w:bCs/>
                <w:color w:val="000000"/>
                <w:sz w:val="20"/>
                <w:szCs w:val="20"/>
                <w:u w:val="single"/>
                <w:lang w:eastAsia="en-GB"/>
              </w:rPr>
              <w:t>Month</w:t>
            </w:r>
          </w:p>
        </w:tc>
        <w:tc>
          <w:tcPr>
            <w:tcW w:w="1290" w:type="dxa"/>
            <w:tcBorders>
              <w:top w:val="single" w:sz="8" w:space="0" w:color="FFFFFF"/>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41590326" w14:textId="77777777" w:rsidR="008B4A92" w:rsidRPr="008B4A92" w:rsidRDefault="008B4A92">
            <w:pPr>
              <w:jc w:val="center"/>
              <w:rPr>
                <w:rFonts w:ascii="Arial Narrow" w:hAnsi="Arial Narrow" w:cs="Arial"/>
                <w:b/>
                <w:bCs/>
                <w:color w:val="000000"/>
                <w:sz w:val="20"/>
                <w:szCs w:val="20"/>
                <w:u w:val="single"/>
                <w:lang w:eastAsia="en-GB"/>
              </w:rPr>
            </w:pPr>
            <w:r w:rsidRPr="008B4A92">
              <w:rPr>
                <w:rFonts w:ascii="Arial Narrow" w:hAnsi="Arial Narrow"/>
                <w:b/>
                <w:bCs/>
                <w:color w:val="000000"/>
                <w:sz w:val="20"/>
                <w:szCs w:val="20"/>
                <w:u w:val="single"/>
                <w:lang w:eastAsia="en-GB"/>
              </w:rPr>
              <w:t>Start Date</w:t>
            </w:r>
          </w:p>
        </w:tc>
        <w:tc>
          <w:tcPr>
            <w:tcW w:w="4553" w:type="dxa"/>
            <w:tcBorders>
              <w:top w:val="single" w:sz="8" w:space="0" w:color="FFFFFF"/>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0EDAB155" w14:textId="77777777" w:rsidR="008B4A92" w:rsidRPr="008B4A92" w:rsidRDefault="008B4A92">
            <w:pPr>
              <w:jc w:val="center"/>
              <w:rPr>
                <w:rFonts w:ascii="Arial Narrow" w:hAnsi="Arial Narrow" w:cs="Arial"/>
                <w:b/>
                <w:bCs/>
                <w:color w:val="000000"/>
                <w:sz w:val="20"/>
                <w:szCs w:val="20"/>
                <w:u w:val="single"/>
                <w:lang w:eastAsia="en-GB"/>
              </w:rPr>
            </w:pPr>
            <w:r w:rsidRPr="008B4A92">
              <w:rPr>
                <w:rFonts w:ascii="Arial Narrow" w:hAnsi="Arial Narrow"/>
                <w:b/>
                <w:bCs/>
                <w:color w:val="000000"/>
                <w:sz w:val="20"/>
                <w:szCs w:val="20"/>
                <w:u w:val="single"/>
                <w:lang w:eastAsia="en-GB"/>
              </w:rPr>
              <w:t>Course</w:t>
            </w:r>
          </w:p>
        </w:tc>
        <w:tc>
          <w:tcPr>
            <w:tcW w:w="2976" w:type="dxa"/>
            <w:tcBorders>
              <w:top w:val="single" w:sz="8" w:space="0" w:color="FFFFFF"/>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76D1CC43" w14:textId="77777777" w:rsidR="008B4A92" w:rsidRPr="008B4A92" w:rsidRDefault="008B4A92">
            <w:pPr>
              <w:jc w:val="center"/>
              <w:rPr>
                <w:rFonts w:ascii="Arial Narrow" w:hAnsi="Arial Narrow" w:cs="Arial"/>
                <w:b/>
                <w:bCs/>
                <w:color w:val="000000"/>
                <w:sz w:val="20"/>
                <w:szCs w:val="20"/>
                <w:u w:val="single"/>
                <w:lang w:eastAsia="en-GB"/>
              </w:rPr>
            </w:pPr>
            <w:r w:rsidRPr="008B4A92">
              <w:rPr>
                <w:rFonts w:ascii="Arial Narrow" w:hAnsi="Arial Narrow"/>
                <w:b/>
                <w:bCs/>
                <w:color w:val="000000"/>
                <w:sz w:val="20"/>
                <w:szCs w:val="20"/>
                <w:u w:val="single"/>
                <w:lang w:eastAsia="en-GB"/>
              </w:rPr>
              <w:t>Provider</w:t>
            </w:r>
          </w:p>
        </w:tc>
        <w:tc>
          <w:tcPr>
            <w:tcW w:w="2694" w:type="dxa"/>
            <w:tcBorders>
              <w:top w:val="single" w:sz="8" w:space="0" w:color="FFFFFF"/>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699623FE" w14:textId="77777777" w:rsidR="008B4A92" w:rsidRPr="008B4A92" w:rsidRDefault="008B4A92">
            <w:pPr>
              <w:jc w:val="center"/>
              <w:rPr>
                <w:rFonts w:ascii="Arial Narrow" w:hAnsi="Arial Narrow" w:cs="Arial"/>
                <w:b/>
                <w:bCs/>
                <w:color w:val="000000"/>
                <w:sz w:val="20"/>
                <w:szCs w:val="20"/>
                <w:u w:val="single"/>
                <w:lang w:eastAsia="en-GB"/>
              </w:rPr>
            </w:pPr>
            <w:r w:rsidRPr="008B4A92">
              <w:rPr>
                <w:rFonts w:ascii="Arial Narrow" w:hAnsi="Arial Narrow"/>
                <w:b/>
                <w:bCs/>
                <w:color w:val="000000"/>
                <w:sz w:val="20"/>
                <w:szCs w:val="20"/>
                <w:u w:val="single"/>
                <w:lang w:eastAsia="en-GB"/>
              </w:rPr>
              <w:t>Venue</w:t>
            </w:r>
          </w:p>
        </w:tc>
        <w:tc>
          <w:tcPr>
            <w:tcW w:w="996" w:type="dxa"/>
            <w:tcBorders>
              <w:top w:val="single" w:sz="8" w:space="0" w:color="FFFFFF"/>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3FEFB8A4" w14:textId="77777777" w:rsidR="008B4A92" w:rsidRPr="008B4A92" w:rsidRDefault="008B4A92">
            <w:pPr>
              <w:jc w:val="center"/>
              <w:rPr>
                <w:rFonts w:ascii="Arial Narrow" w:hAnsi="Arial Narrow" w:cs="Arial"/>
                <w:b/>
                <w:bCs/>
                <w:color w:val="000000"/>
                <w:sz w:val="20"/>
                <w:szCs w:val="20"/>
                <w:u w:val="single"/>
                <w:lang w:eastAsia="en-GB"/>
              </w:rPr>
            </w:pPr>
            <w:r w:rsidRPr="008B4A92">
              <w:rPr>
                <w:rFonts w:ascii="Arial Narrow" w:hAnsi="Arial Narrow"/>
                <w:b/>
                <w:bCs/>
                <w:color w:val="000000"/>
                <w:sz w:val="20"/>
                <w:szCs w:val="20"/>
                <w:u w:val="single"/>
                <w:lang w:eastAsia="en-GB"/>
              </w:rPr>
              <w:t>Credits</w:t>
            </w:r>
          </w:p>
        </w:tc>
        <w:tc>
          <w:tcPr>
            <w:tcW w:w="1130" w:type="dxa"/>
            <w:tcBorders>
              <w:top w:val="single" w:sz="8" w:space="0" w:color="FFFFFF"/>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6A8B3E99" w14:textId="77777777" w:rsidR="008B4A92" w:rsidRPr="008B4A92" w:rsidRDefault="008B4A92">
            <w:pPr>
              <w:jc w:val="center"/>
              <w:rPr>
                <w:rFonts w:ascii="Arial Narrow" w:hAnsi="Arial Narrow" w:cs="Arial"/>
                <w:b/>
                <w:bCs/>
                <w:color w:val="000000"/>
                <w:sz w:val="20"/>
                <w:szCs w:val="20"/>
                <w:u w:val="single"/>
                <w:lang w:eastAsia="en-GB"/>
              </w:rPr>
            </w:pPr>
            <w:r w:rsidRPr="008B4A92">
              <w:rPr>
                <w:rFonts w:ascii="Arial Narrow" w:hAnsi="Arial Narrow"/>
                <w:b/>
                <w:bCs/>
                <w:color w:val="000000"/>
                <w:sz w:val="20"/>
                <w:szCs w:val="20"/>
                <w:u w:val="single"/>
                <w:lang w:eastAsia="en-GB"/>
              </w:rPr>
              <w:t>Book</w:t>
            </w:r>
          </w:p>
        </w:tc>
      </w:tr>
      <w:tr w:rsidR="008B4A92" w:rsidRPr="008B4A92" w14:paraId="439DD5E0"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7E3B68D5"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olor w:val="000000"/>
                <w:sz w:val="20"/>
                <w:szCs w:val="20"/>
                <w:lang w:eastAsia="en-GB"/>
              </w:rPr>
              <w:t>All</w:t>
            </w:r>
          </w:p>
        </w:tc>
        <w:tc>
          <w:tcPr>
            <w:tcW w:w="1290"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4831AC63"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olor w:val="000000"/>
                <w:sz w:val="20"/>
                <w:szCs w:val="20"/>
                <w:lang w:eastAsia="en-GB"/>
              </w:rPr>
              <w:t>All</w:t>
            </w:r>
          </w:p>
        </w:tc>
        <w:tc>
          <w:tcPr>
            <w:tcW w:w="4553"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34AF394B"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olor w:val="000000"/>
                <w:sz w:val="20"/>
                <w:szCs w:val="20"/>
                <w:lang w:eastAsia="en-GB"/>
              </w:rPr>
              <w:t>Tennis for Kids Online Training (Free)</w:t>
            </w:r>
          </w:p>
        </w:tc>
        <w:tc>
          <w:tcPr>
            <w:tcW w:w="2976"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4135B83B"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olor w:val="000000"/>
                <w:sz w:val="20"/>
                <w:szCs w:val="20"/>
                <w:lang w:eastAsia="en-GB"/>
              </w:rPr>
              <w:t xml:space="preserve">LTA </w:t>
            </w:r>
          </w:p>
        </w:tc>
        <w:tc>
          <w:tcPr>
            <w:tcW w:w="2694"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44E97BEF"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olor w:val="000000"/>
                <w:sz w:val="20"/>
                <w:szCs w:val="20"/>
                <w:lang w:eastAsia="en-GB"/>
              </w:rPr>
              <w:t>Online</w:t>
            </w:r>
          </w:p>
        </w:tc>
        <w:tc>
          <w:tcPr>
            <w:tcW w:w="996"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4C446B1F"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olor w:val="000000"/>
                <w:sz w:val="20"/>
                <w:szCs w:val="20"/>
                <w:lang w:eastAsia="en-GB"/>
              </w:rPr>
              <w:t>2</w:t>
            </w:r>
          </w:p>
        </w:tc>
        <w:tc>
          <w:tcPr>
            <w:tcW w:w="1130"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77CE624B" w14:textId="77777777" w:rsidR="008B4A92" w:rsidRPr="008B4A92" w:rsidRDefault="008B4A92">
            <w:pPr>
              <w:jc w:val="center"/>
              <w:rPr>
                <w:rFonts w:ascii="Arial Narrow" w:hAnsi="Arial Narrow"/>
                <w:color w:val="0000FF"/>
                <w:sz w:val="20"/>
                <w:szCs w:val="20"/>
                <w:u w:val="single"/>
                <w:lang w:eastAsia="en-GB"/>
              </w:rPr>
            </w:pPr>
            <w:hyperlink r:id="rId4" w:history="1">
              <w:r w:rsidRPr="008B4A92">
                <w:rPr>
                  <w:rStyle w:val="Hyperlink"/>
                  <w:rFonts w:ascii="Arial Narrow" w:hAnsi="Arial Narrow"/>
                  <w:sz w:val="20"/>
                  <w:szCs w:val="20"/>
                  <w:lang w:eastAsia="en-GB"/>
                </w:rPr>
                <w:t>Book here</w:t>
              </w:r>
            </w:hyperlink>
          </w:p>
        </w:tc>
      </w:tr>
      <w:tr w:rsidR="008B4A92" w:rsidRPr="008B4A92" w14:paraId="0C93CBD8"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1922CB51"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July</w:t>
            </w:r>
          </w:p>
        </w:tc>
        <w:tc>
          <w:tcPr>
            <w:tcW w:w="1290"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66DEAD34"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6th</w:t>
            </w:r>
          </w:p>
        </w:tc>
        <w:tc>
          <w:tcPr>
            <w:tcW w:w="4553"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07A78860"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Level 1</w:t>
            </w:r>
          </w:p>
        </w:tc>
        <w:tc>
          <w:tcPr>
            <w:tcW w:w="2976"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41276E3E"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The Coach Academy</w:t>
            </w:r>
          </w:p>
        </w:tc>
        <w:tc>
          <w:tcPr>
            <w:tcW w:w="2694"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20BD102D"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Wycombe Abbey School</w:t>
            </w:r>
          </w:p>
        </w:tc>
        <w:tc>
          <w:tcPr>
            <w:tcW w:w="996"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1022450C"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N/A</w:t>
            </w:r>
          </w:p>
        </w:tc>
        <w:tc>
          <w:tcPr>
            <w:tcW w:w="1130"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center"/>
            <w:hideMark/>
          </w:tcPr>
          <w:p w14:paraId="0DBFA7C4" w14:textId="77777777" w:rsidR="008B4A92" w:rsidRPr="008B4A92" w:rsidRDefault="008B4A92">
            <w:pPr>
              <w:jc w:val="center"/>
              <w:rPr>
                <w:rFonts w:ascii="Arial Narrow" w:hAnsi="Arial Narrow"/>
                <w:color w:val="0000FF"/>
                <w:sz w:val="20"/>
                <w:szCs w:val="20"/>
                <w:u w:val="single"/>
                <w:lang w:eastAsia="en-GB"/>
              </w:rPr>
            </w:pPr>
            <w:hyperlink r:id="rId5" w:history="1">
              <w:r w:rsidRPr="008B4A92">
                <w:rPr>
                  <w:rStyle w:val="Hyperlink"/>
                  <w:rFonts w:ascii="Arial Narrow" w:hAnsi="Arial Narrow"/>
                  <w:sz w:val="20"/>
                  <w:szCs w:val="20"/>
                  <w:lang w:eastAsia="en-GB"/>
                </w:rPr>
                <w:t>Book here</w:t>
              </w:r>
            </w:hyperlink>
          </w:p>
        </w:tc>
      </w:tr>
      <w:tr w:rsidR="008B4A92" w:rsidRPr="008B4A92" w14:paraId="7F1386A4"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1CFFD571"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July</w:t>
            </w:r>
          </w:p>
        </w:tc>
        <w:tc>
          <w:tcPr>
            <w:tcW w:w="1290"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1DAC1DD4"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11th</w:t>
            </w:r>
          </w:p>
        </w:tc>
        <w:tc>
          <w:tcPr>
            <w:tcW w:w="4553"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6F011652"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First Aid Course</w:t>
            </w:r>
          </w:p>
        </w:tc>
        <w:tc>
          <w:tcPr>
            <w:tcW w:w="2976"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17C22C7F"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FM Training</w:t>
            </w:r>
          </w:p>
        </w:tc>
        <w:tc>
          <w:tcPr>
            <w:tcW w:w="2694"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0F31BC69"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Wycombe Gymnastics Academy</w:t>
            </w:r>
          </w:p>
        </w:tc>
        <w:tc>
          <w:tcPr>
            <w:tcW w:w="996"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bottom"/>
            <w:hideMark/>
          </w:tcPr>
          <w:p w14:paraId="0215CB6F"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6</w:t>
            </w:r>
          </w:p>
        </w:tc>
        <w:tc>
          <w:tcPr>
            <w:tcW w:w="1130" w:type="dxa"/>
            <w:tcBorders>
              <w:top w:val="nil"/>
              <w:left w:val="nil"/>
              <w:bottom w:val="single" w:sz="8" w:space="0" w:color="FFFFFF"/>
              <w:right w:val="single" w:sz="8" w:space="0" w:color="FFFFFF"/>
            </w:tcBorders>
            <w:shd w:val="clear" w:color="auto" w:fill="E7EDF6"/>
            <w:noWrap/>
            <w:tcMar>
              <w:top w:w="0" w:type="dxa"/>
              <w:left w:w="108" w:type="dxa"/>
              <w:bottom w:w="0" w:type="dxa"/>
              <w:right w:w="108" w:type="dxa"/>
            </w:tcMar>
            <w:vAlign w:val="center"/>
            <w:hideMark/>
          </w:tcPr>
          <w:p w14:paraId="192A1926" w14:textId="77777777" w:rsidR="008B4A92" w:rsidRPr="008B4A92" w:rsidRDefault="008B4A92">
            <w:pPr>
              <w:jc w:val="center"/>
              <w:rPr>
                <w:rFonts w:ascii="Arial Narrow" w:hAnsi="Arial Narrow"/>
                <w:color w:val="0000FF"/>
                <w:sz w:val="20"/>
                <w:szCs w:val="20"/>
                <w:u w:val="single"/>
                <w:lang w:eastAsia="en-GB"/>
              </w:rPr>
            </w:pPr>
            <w:hyperlink r:id="rId6" w:history="1">
              <w:r w:rsidRPr="008B4A92">
                <w:rPr>
                  <w:rStyle w:val="Hyperlink"/>
                  <w:rFonts w:ascii="Arial Narrow" w:hAnsi="Arial Narrow"/>
                  <w:sz w:val="20"/>
                  <w:szCs w:val="20"/>
                  <w:lang w:eastAsia="en-GB"/>
                </w:rPr>
                <w:t>Book here</w:t>
              </w:r>
            </w:hyperlink>
          </w:p>
        </w:tc>
      </w:tr>
      <w:tr w:rsidR="008B4A92" w:rsidRPr="008B4A92" w14:paraId="3155680D"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2B214F7E"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 xml:space="preserve">July </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37F36FD0"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15th</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11154CA4"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An Introduction to the Inner Game and Performer Centred Coaching</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7929ED64"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Coaching Kids 4 Self-Belief</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8850FE9"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David Lloyd Milton Keynes</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3C03DC8"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6</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center"/>
            <w:hideMark/>
          </w:tcPr>
          <w:p w14:paraId="010ED6DC" w14:textId="77777777" w:rsidR="008B4A92" w:rsidRPr="008B4A92" w:rsidRDefault="008B4A92">
            <w:pPr>
              <w:jc w:val="center"/>
              <w:rPr>
                <w:rFonts w:ascii="Arial Narrow" w:hAnsi="Arial Narrow"/>
                <w:color w:val="0000FF"/>
                <w:sz w:val="20"/>
                <w:szCs w:val="20"/>
                <w:u w:val="single"/>
                <w:lang w:eastAsia="en-GB"/>
              </w:rPr>
            </w:pPr>
            <w:hyperlink r:id="rId7" w:history="1">
              <w:r w:rsidRPr="008B4A92">
                <w:rPr>
                  <w:rStyle w:val="Hyperlink"/>
                  <w:rFonts w:ascii="Arial Narrow" w:hAnsi="Arial Narrow"/>
                  <w:sz w:val="20"/>
                  <w:szCs w:val="20"/>
                  <w:lang w:eastAsia="en-GB"/>
                </w:rPr>
                <w:t>Book here</w:t>
              </w:r>
            </w:hyperlink>
          </w:p>
        </w:tc>
      </w:tr>
      <w:tr w:rsidR="008B4A92" w:rsidRPr="008B4A92" w14:paraId="54D1440B"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3485820E"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July</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0DB356F"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28th</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749D9317"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Safeguarding &amp; Protection in Tennis</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C20BE8C"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LTA</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6F3ADEBE"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Wycombe Abbey School</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40800FB7"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3</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center"/>
            <w:hideMark/>
          </w:tcPr>
          <w:p w14:paraId="0BE7C084" w14:textId="77777777" w:rsidR="008B4A92" w:rsidRPr="008B4A92" w:rsidRDefault="008B4A92">
            <w:pPr>
              <w:jc w:val="center"/>
              <w:rPr>
                <w:rFonts w:ascii="Arial Narrow" w:hAnsi="Arial Narrow"/>
                <w:color w:val="0000FF"/>
                <w:sz w:val="20"/>
                <w:szCs w:val="20"/>
                <w:u w:val="single"/>
                <w:lang w:eastAsia="en-GB"/>
              </w:rPr>
            </w:pPr>
            <w:hyperlink r:id="rId8" w:history="1">
              <w:r w:rsidRPr="008B4A92">
                <w:rPr>
                  <w:rStyle w:val="Hyperlink"/>
                  <w:rFonts w:ascii="Arial Narrow" w:hAnsi="Arial Narrow"/>
                  <w:sz w:val="20"/>
                  <w:szCs w:val="20"/>
                  <w:lang w:eastAsia="en-GB"/>
                </w:rPr>
                <w:t>Book here</w:t>
              </w:r>
            </w:hyperlink>
          </w:p>
        </w:tc>
      </w:tr>
      <w:tr w:rsidR="008B4A92" w:rsidRPr="008B4A92" w14:paraId="1FECDA82"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7B2C4DC2"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July</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6DAFFDAA"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28th</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13A35C12"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First Aid Course</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7D0FD502"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The Coach Academy</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636BAFF3"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Wycombe Abbey School</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3549F1CB" w14:textId="77777777" w:rsidR="008B4A92" w:rsidRPr="008B4A92" w:rsidRDefault="008B4A92">
            <w:pPr>
              <w:jc w:val="center"/>
              <w:rPr>
                <w:rFonts w:ascii="Arial Narrow" w:hAnsi="Arial Narrow" w:cs="Arial"/>
                <w:color w:val="000000"/>
                <w:sz w:val="20"/>
                <w:szCs w:val="20"/>
                <w:lang w:eastAsia="en-GB"/>
              </w:rPr>
            </w:pPr>
            <w:r w:rsidRPr="008B4A92">
              <w:rPr>
                <w:rFonts w:ascii="Arial Narrow" w:hAnsi="Arial Narrow" w:cs="Arial"/>
                <w:color w:val="000000"/>
                <w:sz w:val="20"/>
                <w:szCs w:val="20"/>
                <w:lang w:eastAsia="en-GB"/>
              </w:rPr>
              <w:t>6</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center"/>
            <w:hideMark/>
          </w:tcPr>
          <w:p w14:paraId="70CDBD87" w14:textId="77777777" w:rsidR="008B4A92" w:rsidRPr="008B4A92" w:rsidRDefault="008B4A92">
            <w:pPr>
              <w:jc w:val="center"/>
              <w:rPr>
                <w:rFonts w:ascii="Arial Narrow" w:hAnsi="Arial Narrow"/>
                <w:color w:val="0000FF"/>
                <w:sz w:val="20"/>
                <w:szCs w:val="20"/>
                <w:u w:val="single"/>
                <w:lang w:eastAsia="en-GB"/>
              </w:rPr>
            </w:pPr>
            <w:hyperlink r:id="rId9" w:history="1">
              <w:r w:rsidRPr="008B4A92">
                <w:rPr>
                  <w:rStyle w:val="Hyperlink"/>
                  <w:rFonts w:ascii="Arial Narrow" w:hAnsi="Arial Narrow"/>
                  <w:sz w:val="20"/>
                  <w:szCs w:val="20"/>
                  <w:lang w:eastAsia="en-GB"/>
                </w:rPr>
                <w:t>Book here</w:t>
              </w:r>
            </w:hyperlink>
          </w:p>
        </w:tc>
      </w:tr>
      <w:tr w:rsidR="008B4A92" w:rsidRPr="008B4A92" w14:paraId="49657340"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C876772"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Aug</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1985F6C"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3rd</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D91985C"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 xml:space="preserve">Level 1 </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358EF15E"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The Coach Academy</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47CE64DC"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David Lloyd Royal Berkshire</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4003139"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N/A</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266D47BA" w14:textId="77777777" w:rsidR="008B4A92" w:rsidRPr="008B4A92" w:rsidRDefault="008B4A92">
            <w:pPr>
              <w:jc w:val="center"/>
              <w:rPr>
                <w:rFonts w:ascii="Arial Narrow" w:hAnsi="Arial Narrow"/>
                <w:color w:val="0000FF"/>
                <w:sz w:val="20"/>
                <w:szCs w:val="20"/>
                <w:u w:val="single"/>
                <w:lang w:eastAsia="en-GB"/>
              </w:rPr>
            </w:pPr>
            <w:hyperlink r:id="rId10" w:history="1">
              <w:r w:rsidRPr="008B4A92">
                <w:rPr>
                  <w:rStyle w:val="Hyperlink"/>
                  <w:rFonts w:ascii="Arial Narrow" w:hAnsi="Arial Narrow"/>
                  <w:sz w:val="20"/>
                  <w:szCs w:val="20"/>
                  <w:lang w:eastAsia="en-GB"/>
                </w:rPr>
                <w:t>Book here</w:t>
              </w:r>
            </w:hyperlink>
          </w:p>
        </w:tc>
      </w:tr>
      <w:tr w:rsidR="008B4A92" w:rsidRPr="008B4A92" w14:paraId="330312C2"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4033F6E"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Aug</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1BA54F5B"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10th</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2FE21B38"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 xml:space="preserve">Level 2 </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103AFFEC"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The Coach Academy</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4278CCA3"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David Lloyd Royal Berkshire</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2F4F6321"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N/A</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139AC1A2" w14:textId="77777777" w:rsidR="008B4A92" w:rsidRPr="008B4A92" w:rsidRDefault="008B4A92">
            <w:pPr>
              <w:jc w:val="center"/>
              <w:rPr>
                <w:rFonts w:ascii="Arial Narrow" w:hAnsi="Arial Narrow"/>
                <w:color w:val="0000FF"/>
                <w:sz w:val="20"/>
                <w:szCs w:val="20"/>
                <w:u w:val="single"/>
                <w:lang w:eastAsia="en-GB"/>
              </w:rPr>
            </w:pPr>
            <w:hyperlink r:id="rId11" w:history="1">
              <w:r w:rsidRPr="008B4A92">
                <w:rPr>
                  <w:rStyle w:val="Hyperlink"/>
                  <w:rFonts w:ascii="Arial Narrow" w:hAnsi="Arial Narrow"/>
                  <w:sz w:val="20"/>
                  <w:szCs w:val="20"/>
                  <w:lang w:eastAsia="en-GB"/>
                </w:rPr>
                <w:t>Book here</w:t>
              </w:r>
            </w:hyperlink>
          </w:p>
        </w:tc>
      </w:tr>
      <w:tr w:rsidR="008B4A92" w:rsidRPr="008B4A92" w14:paraId="1F5D65F5"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17F36B14"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Sept</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705FA67E"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 xml:space="preserve">14th </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208333E0"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Level 2</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6469D4D7"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The Coach Academy</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4B172C59"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David Lloyd Milton Keynes</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30D2FEB"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N/A</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3BF41F31" w14:textId="77777777" w:rsidR="008B4A92" w:rsidRPr="008B4A92" w:rsidRDefault="008B4A92">
            <w:pPr>
              <w:jc w:val="center"/>
              <w:rPr>
                <w:rFonts w:ascii="Arial Narrow" w:hAnsi="Arial Narrow"/>
                <w:color w:val="0000FF"/>
                <w:sz w:val="20"/>
                <w:szCs w:val="20"/>
                <w:u w:val="single"/>
                <w:lang w:eastAsia="en-GB"/>
              </w:rPr>
            </w:pPr>
            <w:hyperlink r:id="rId12" w:history="1">
              <w:r w:rsidRPr="008B4A92">
                <w:rPr>
                  <w:rStyle w:val="Hyperlink"/>
                  <w:rFonts w:ascii="Arial Narrow" w:hAnsi="Arial Narrow"/>
                  <w:sz w:val="20"/>
                  <w:szCs w:val="20"/>
                  <w:lang w:eastAsia="en-GB"/>
                </w:rPr>
                <w:t>Book here</w:t>
              </w:r>
            </w:hyperlink>
          </w:p>
        </w:tc>
      </w:tr>
      <w:tr w:rsidR="008B4A92" w:rsidRPr="008B4A92" w14:paraId="441F8F31"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D1D2299"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Sept</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41C52312"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16th</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42DF3B10"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Improving Your Tennis Business</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8E9A045"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Mighty Coaches</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5B6272D"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Bucks Indoor TC</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38098DFD"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4</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6198F5EE" w14:textId="77777777" w:rsidR="008B4A92" w:rsidRPr="008B4A92" w:rsidRDefault="008B4A92">
            <w:pPr>
              <w:jc w:val="center"/>
              <w:rPr>
                <w:rFonts w:ascii="Arial Narrow" w:hAnsi="Arial Narrow"/>
                <w:color w:val="0000FF"/>
                <w:sz w:val="20"/>
                <w:szCs w:val="20"/>
                <w:u w:val="single"/>
                <w:lang w:eastAsia="en-GB"/>
              </w:rPr>
            </w:pPr>
            <w:hyperlink r:id="rId13" w:history="1">
              <w:r w:rsidRPr="008B4A92">
                <w:rPr>
                  <w:rStyle w:val="Hyperlink"/>
                  <w:rFonts w:ascii="Arial Narrow" w:hAnsi="Arial Narrow"/>
                  <w:sz w:val="20"/>
                  <w:szCs w:val="20"/>
                  <w:lang w:eastAsia="en-GB"/>
                </w:rPr>
                <w:t>Book here</w:t>
              </w:r>
            </w:hyperlink>
          </w:p>
        </w:tc>
      </w:tr>
      <w:tr w:rsidR="008B4A92" w:rsidRPr="008B4A92" w14:paraId="1C4E5F5F"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9C51B94"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Oct</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69BFA8E5"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 xml:space="preserve">14th </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78BF58DE"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LTA Berkshire Coach Forum (Free)</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FC12A44"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LTA</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107F6905"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University of Reading</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2EC9107"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4</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48847376" w14:textId="77777777" w:rsidR="008B4A92" w:rsidRPr="008B4A92" w:rsidRDefault="008B4A92">
            <w:pPr>
              <w:jc w:val="center"/>
              <w:rPr>
                <w:rFonts w:ascii="Arial Narrow" w:hAnsi="Arial Narrow"/>
                <w:color w:val="0000FF"/>
                <w:sz w:val="20"/>
                <w:szCs w:val="20"/>
                <w:u w:val="single"/>
                <w:lang w:eastAsia="en-GB"/>
              </w:rPr>
            </w:pPr>
            <w:hyperlink r:id="rId14" w:history="1">
              <w:r w:rsidRPr="008B4A92">
                <w:rPr>
                  <w:rStyle w:val="Hyperlink"/>
                  <w:rFonts w:ascii="Arial Narrow" w:hAnsi="Arial Narrow"/>
                  <w:sz w:val="20"/>
                  <w:szCs w:val="20"/>
                  <w:lang w:eastAsia="en-GB"/>
                </w:rPr>
                <w:t>Book here</w:t>
              </w:r>
            </w:hyperlink>
          </w:p>
        </w:tc>
      </w:tr>
      <w:tr w:rsidR="008B4A92" w:rsidRPr="008B4A92" w14:paraId="571C9865"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5AD8067"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Oct</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6C23AE6E"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17th</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2FE7A8F3"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LTA Bucks Coach Forum (Free)</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654936D6"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LTA</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44C9914D"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Halton Tennis Centre</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3D7FD7C"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4</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10242E9B" w14:textId="77777777" w:rsidR="008B4A92" w:rsidRPr="008B4A92" w:rsidRDefault="008B4A92">
            <w:pPr>
              <w:jc w:val="center"/>
              <w:rPr>
                <w:rFonts w:ascii="Arial Narrow" w:hAnsi="Arial Narrow"/>
                <w:color w:val="0000FF"/>
                <w:sz w:val="20"/>
                <w:szCs w:val="20"/>
                <w:u w:val="single"/>
                <w:lang w:eastAsia="en-GB"/>
              </w:rPr>
            </w:pPr>
            <w:hyperlink r:id="rId15" w:history="1">
              <w:r w:rsidRPr="008B4A92">
                <w:rPr>
                  <w:rStyle w:val="Hyperlink"/>
                  <w:rFonts w:ascii="Arial Narrow" w:hAnsi="Arial Narrow"/>
                  <w:sz w:val="20"/>
                  <w:szCs w:val="20"/>
                  <w:lang w:eastAsia="en-GB"/>
                </w:rPr>
                <w:t>Book here</w:t>
              </w:r>
            </w:hyperlink>
          </w:p>
        </w:tc>
      </w:tr>
      <w:tr w:rsidR="008B4A92" w:rsidRPr="008B4A92" w14:paraId="7A5E2F78" w14:textId="77777777" w:rsidTr="00F87308">
        <w:trPr>
          <w:trHeight w:val="115"/>
        </w:trPr>
        <w:tc>
          <w:tcPr>
            <w:tcW w:w="951" w:type="dxa"/>
            <w:tcBorders>
              <w:top w:val="nil"/>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7F0F3B58"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Oct</w:t>
            </w:r>
          </w:p>
        </w:tc>
        <w:tc>
          <w:tcPr>
            <w:tcW w:w="129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664AB50"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19th</w:t>
            </w:r>
          </w:p>
        </w:tc>
        <w:tc>
          <w:tcPr>
            <w:tcW w:w="4553"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F0CD7C7"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Level 1</w:t>
            </w:r>
          </w:p>
        </w:tc>
        <w:tc>
          <w:tcPr>
            <w:tcW w:w="297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0ABEE495"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The Coach Academy</w:t>
            </w:r>
          </w:p>
        </w:tc>
        <w:tc>
          <w:tcPr>
            <w:tcW w:w="2694"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5853E232"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David Lloyd Royal Berkshire</w:t>
            </w:r>
          </w:p>
        </w:tc>
        <w:tc>
          <w:tcPr>
            <w:tcW w:w="996"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25198F9A" w14:textId="77777777" w:rsidR="008B4A92" w:rsidRPr="008B4A92" w:rsidRDefault="008B4A92">
            <w:pPr>
              <w:jc w:val="center"/>
              <w:rPr>
                <w:rFonts w:ascii="Arial Narrow" w:hAnsi="Arial Narrow"/>
                <w:color w:val="000000"/>
                <w:sz w:val="20"/>
                <w:szCs w:val="20"/>
                <w:lang w:eastAsia="en-GB"/>
              </w:rPr>
            </w:pPr>
            <w:r w:rsidRPr="008B4A92">
              <w:rPr>
                <w:rFonts w:ascii="Arial Narrow" w:hAnsi="Arial Narrow"/>
                <w:color w:val="000000"/>
                <w:sz w:val="20"/>
                <w:szCs w:val="20"/>
                <w:lang w:eastAsia="en-GB"/>
              </w:rPr>
              <w:t>N/A</w:t>
            </w:r>
          </w:p>
        </w:tc>
        <w:tc>
          <w:tcPr>
            <w:tcW w:w="1130" w:type="dxa"/>
            <w:tcBorders>
              <w:top w:val="nil"/>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14:paraId="60A6CEF3" w14:textId="77777777" w:rsidR="008B4A92" w:rsidRPr="008B4A92" w:rsidRDefault="008B4A92">
            <w:pPr>
              <w:jc w:val="center"/>
              <w:rPr>
                <w:rFonts w:ascii="Arial Narrow" w:hAnsi="Arial Narrow"/>
                <w:color w:val="0000FF"/>
                <w:sz w:val="20"/>
                <w:szCs w:val="20"/>
                <w:u w:val="single"/>
                <w:lang w:eastAsia="en-GB"/>
              </w:rPr>
            </w:pPr>
            <w:hyperlink r:id="rId16" w:history="1">
              <w:r w:rsidRPr="008B4A92">
                <w:rPr>
                  <w:rStyle w:val="Hyperlink"/>
                  <w:rFonts w:ascii="Arial Narrow" w:hAnsi="Arial Narrow"/>
                  <w:sz w:val="20"/>
                  <w:szCs w:val="20"/>
                  <w:lang w:eastAsia="en-GB"/>
                </w:rPr>
                <w:t>Book here</w:t>
              </w:r>
            </w:hyperlink>
          </w:p>
        </w:tc>
      </w:tr>
    </w:tbl>
    <w:p w14:paraId="0A4FFDB7" w14:textId="77777777" w:rsidR="00400EF3" w:rsidRDefault="00400EF3">
      <w:pPr>
        <w:rPr>
          <w:rFonts w:ascii="Arial Narrow" w:hAnsi="Arial Narrow"/>
          <w:sz w:val="20"/>
          <w:szCs w:val="20"/>
        </w:rPr>
      </w:pPr>
    </w:p>
    <w:p w14:paraId="39C51758" w14:textId="77777777" w:rsidR="00F87308" w:rsidRDefault="00F87308">
      <w:pPr>
        <w:rPr>
          <w:rFonts w:ascii="Arial Narrow" w:hAnsi="Arial Narrow"/>
          <w:sz w:val="20"/>
          <w:szCs w:val="20"/>
        </w:rPr>
      </w:pPr>
    </w:p>
    <w:p w14:paraId="591D57D8" w14:textId="77777777" w:rsidR="00F87308" w:rsidRPr="00F87308" w:rsidRDefault="00F87308" w:rsidP="00F87308">
      <w:pPr>
        <w:rPr>
          <w:rFonts w:ascii="Arial Narrow" w:hAnsi="Arial Narrow" w:cs="Arial"/>
          <w:b/>
          <w:bCs/>
          <w:color w:val="1F497D"/>
          <w:u w:val="single"/>
        </w:rPr>
      </w:pPr>
      <w:r w:rsidRPr="00F87308">
        <w:rPr>
          <w:rFonts w:ascii="Arial Narrow" w:hAnsi="Arial Narrow" w:cs="Arial"/>
          <w:b/>
          <w:bCs/>
          <w:color w:val="1F497D"/>
          <w:u w:val="single"/>
        </w:rPr>
        <w:t>2019 Safeguarding Standards – Level 3-5 Coaches</w:t>
      </w:r>
    </w:p>
    <w:p w14:paraId="55BFE13E" w14:textId="77777777" w:rsidR="00F87308" w:rsidRPr="00F87308" w:rsidRDefault="00F87308" w:rsidP="00F87308">
      <w:pPr>
        <w:rPr>
          <w:rFonts w:ascii="Arial Narrow" w:hAnsi="Arial Narrow"/>
        </w:rPr>
      </w:pPr>
      <w:r w:rsidRPr="00F87308">
        <w:rPr>
          <w:rFonts w:ascii="Arial Narrow" w:hAnsi="Arial Narrow" w:cs="Arial"/>
          <w:color w:val="1F497D"/>
        </w:rPr>
        <w:t>For 2019/2020 Venue Registration, the LTA Safeguarding team have added a new standard for all Registered Venues. In order to register from the 1</w:t>
      </w:r>
      <w:r w:rsidRPr="00F87308">
        <w:rPr>
          <w:rFonts w:ascii="Arial Narrow" w:hAnsi="Arial Narrow" w:cs="Arial"/>
          <w:color w:val="1F497D"/>
          <w:vertAlign w:val="superscript"/>
        </w:rPr>
        <w:t>st</w:t>
      </w:r>
      <w:r w:rsidRPr="00F87308">
        <w:rPr>
          <w:rFonts w:ascii="Arial Narrow" w:hAnsi="Arial Narrow" w:cs="Arial"/>
          <w:color w:val="1F497D"/>
        </w:rPr>
        <w:t xml:space="preserve"> October 2019 all Registered Venues are required to ensure that all Level 3-5 working at the venue are LTA Accredited. For full details please view this link - </w:t>
      </w:r>
      <w:hyperlink r:id="rId17" w:history="1">
        <w:r w:rsidRPr="00F87308">
          <w:rPr>
            <w:rStyle w:val="Hyperlink"/>
            <w:rFonts w:ascii="Arial Narrow" w:hAnsi="Arial Narrow"/>
          </w:rPr>
          <w:t>https://www.lta.org.uk/about-us/safeguarding-protection/venue-safeguarding-standards/</w:t>
        </w:r>
      </w:hyperlink>
    </w:p>
    <w:p w14:paraId="3D30F751" w14:textId="77777777" w:rsidR="00F87308" w:rsidRPr="00F87308" w:rsidRDefault="00F87308" w:rsidP="00F87308">
      <w:pPr>
        <w:rPr>
          <w:rFonts w:ascii="Arial Narrow" w:hAnsi="Arial Narrow" w:cs="Arial"/>
          <w:color w:val="1F497D"/>
        </w:rPr>
      </w:pPr>
    </w:p>
    <w:p w14:paraId="1A8CB891" w14:textId="77777777" w:rsidR="00F87308" w:rsidRPr="00F87308" w:rsidRDefault="00F87308" w:rsidP="00F87308">
      <w:pPr>
        <w:rPr>
          <w:rFonts w:ascii="Arial Narrow" w:hAnsi="Arial Narrow" w:cs="Arial"/>
          <w:b/>
          <w:bCs/>
          <w:color w:val="1F497D"/>
          <w:u w:val="single"/>
        </w:rPr>
      </w:pPr>
      <w:r w:rsidRPr="00F87308">
        <w:rPr>
          <w:rFonts w:ascii="Arial Narrow" w:hAnsi="Arial Narrow" w:cs="Arial"/>
          <w:b/>
          <w:bCs/>
          <w:color w:val="1F497D"/>
          <w:u w:val="single"/>
        </w:rPr>
        <w:t>Tennis for Kids</w:t>
      </w:r>
    </w:p>
    <w:p w14:paraId="239159DC" w14:textId="77777777" w:rsidR="00F87308" w:rsidRPr="00F87308" w:rsidRDefault="00F87308" w:rsidP="00F87308">
      <w:pPr>
        <w:rPr>
          <w:rFonts w:ascii="Arial Narrow" w:hAnsi="Arial Narrow" w:cs="Arial"/>
          <w:color w:val="1F497D"/>
        </w:rPr>
      </w:pPr>
      <w:r w:rsidRPr="00F87308">
        <w:rPr>
          <w:rFonts w:ascii="Arial Narrow" w:hAnsi="Arial Narrow" w:cs="Arial"/>
          <w:color w:val="1F497D"/>
        </w:rPr>
        <w:t xml:space="preserve">In 2019 Tennis for Kids is available to coaches and venues to run all year round and we have seen already over 12,000 new kids sign up and attend Tennis for Kids sessions nationwide. Tennis for Kids is aimed to be the entry point into your coaching </w:t>
      </w:r>
      <w:proofErr w:type="gramStart"/>
      <w:r w:rsidRPr="00F87308">
        <w:rPr>
          <w:rFonts w:ascii="Arial Narrow" w:hAnsi="Arial Narrow" w:cs="Arial"/>
          <w:color w:val="1F497D"/>
        </w:rPr>
        <w:t>programme</w:t>
      </w:r>
      <w:proofErr w:type="gramEnd"/>
      <w:r w:rsidRPr="00F87308">
        <w:rPr>
          <w:rFonts w:ascii="Arial Narrow" w:hAnsi="Arial Narrow" w:cs="Arial"/>
          <w:color w:val="1F497D"/>
        </w:rPr>
        <w:t xml:space="preserve"> and it can be run at LTA Registered Venues, Schools and Community Venues.</w:t>
      </w:r>
    </w:p>
    <w:p w14:paraId="1A3115D4" w14:textId="77777777" w:rsidR="00F87308" w:rsidRPr="00F87308" w:rsidRDefault="00F87308" w:rsidP="00F87308">
      <w:pPr>
        <w:rPr>
          <w:rFonts w:ascii="Arial Narrow" w:hAnsi="Arial Narrow" w:cs="Arial"/>
          <w:color w:val="1F497D"/>
        </w:rPr>
      </w:pPr>
    </w:p>
    <w:p w14:paraId="681F35BD" w14:textId="77777777" w:rsidR="00F87308" w:rsidRPr="00F87308" w:rsidRDefault="00F87308" w:rsidP="00F87308">
      <w:pPr>
        <w:rPr>
          <w:rFonts w:ascii="Arial Narrow" w:hAnsi="Arial Narrow" w:cs="Arial"/>
          <w:color w:val="1F497D"/>
        </w:rPr>
      </w:pPr>
      <w:r w:rsidRPr="00F87308">
        <w:rPr>
          <w:rFonts w:ascii="Arial Narrow" w:hAnsi="Arial Narrow" w:cs="Arial"/>
          <w:color w:val="1F497D"/>
        </w:rPr>
        <w:t xml:space="preserve">It is not too late to get involved and we are working with coaches to get courses loaded up for the Summer Holidays and for September and the new term. So existing TFK coaches get loading your courses or new coaches get completing the </w:t>
      </w:r>
      <w:hyperlink r:id="rId18" w:history="1">
        <w:r w:rsidRPr="00F87308">
          <w:rPr>
            <w:rStyle w:val="Hyperlink"/>
            <w:rFonts w:ascii="Arial Narrow" w:hAnsi="Arial Narrow" w:cs="Arial"/>
          </w:rPr>
          <w:t xml:space="preserve">free online training now </w:t>
        </w:r>
      </w:hyperlink>
      <w:r w:rsidRPr="00F87308">
        <w:rPr>
          <w:rFonts w:ascii="Arial Narrow" w:hAnsi="Arial Narrow" w:cs="Arial"/>
          <w:color w:val="1F497D"/>
        </w:rPr>
        <w:t> </w:t>
      </w:r>
    </w:p>
    <w:p w14:paraId="105D77B1" w14:textId="77777777" w:rsidR="00F87308" w:rsidRPr="00F87308" w:rsidRDefault="00F87308" w:rsidP="00F87308">
      <w:pPr>
        <w:rPr>
          <w:rFonts w:ascii="Arial Narrow" w:hAnsi="Arial Narrow" w:cs="Arial"/>
          <w:color w:val="1F497D"/>
        </w:rPr>
      </w:pPr>
    </w:p>
    <w:p w14:paraId="6CC58795" w14:textId="77777777" w:rsidR="00F87308" w:rsidRPr="00F87308" w:rsidRDefault="00F87308" w:rsidP="00F87308">
      <w:pPr>
        <w:rPr>
          <w:rFonts w:ascii="Arial Narrow" w:hAnsi="Arial Narrow" w:cs="Arial"/>
          <w:b/>
          <w:bCs/>
          <w:color w:val="1F497D"/>
          <w:u w:val="single"/>
        </w:rPr>
      </w:pPr>
      <w:r w:rsidRPr="00F87308">
        <w:rPr>
          <w:rFonts w:ascii="Arial Narrow" w:hAnsi="Arial Narrow" w:cs="Arial"/>
          <w:b/>
          <w:bCs/>
          <w:color w:val="1F497D"/>
          <w:u w:val="single"/>
        </w:rPr>
        <w:t xml:space="preserve">Team Challenge </w:t>
      </w:r>
    </w:p>
    <w:p w14:paraId="70EF4780" w14:textId="77777777" w:rsidR="00F87308" w:rsidRPr="00F87308" w:rsidRDefault="00F87308" w:rsidP="00F87308">
      <w:pPr>
        <w:rPr>
          <w:rFonts w:ascii="Arial Narrow" w:hAnsi="Arial Narrow" w:cs="Arial"/>
          <w:color w:val="1F497D"/>
        </w:rPr>
      </w:pPr>
      <w:r w:rsidRPr="00F87308">
        <w:rPr>
          <w:rFonts w:ascii="Arial Narrow" w:hAnsi="Arial Narrow" w:cs="Arial"/>
          <w:color w:val="1F497D"/>
        </w:rPr>
        <w:t xml:space="preserve">Team Challenge is a fun competition designed for mini and junior tennis players, but there are adult events as well. Players compete in small teams for points over a short series of matches, with winners being awarded medals. There are prizes to be won by other players too, with all players receiving certificates provided by the LTA. To sign up and get your free packs – </w:t>
      </w:r>
      <w:hyperlink r:id="rId19" w:history="1">
        <w:r w:rsidRPr="00F87308">
          <w:rPr>
            <w:rStyle w:val="Hyperlink"/>
            <w:rFonts w:ascii="Arial Narrow" w:hAnsi="Arial Narrow" w:cs="Arial"/>
          </w:rPr>
          <w:t>Click Here</w:t>
        </w:r>
      </w:hyperlink>
    </w:p>
    <w:p w14:paraId="2696FAC1" w14:textId="77777777" w:rsidR="00F87308" w:rsidRPr="00F87308" w:rsidRDefault="00F87308" w:rsidP="00F87308">
      <w:pPr>
        <w:rPr>
          <w:rFonts w:ascii="Arial Narrow" w:hAnsi="Arial Narrow"/>
        </w:rPr>
      </w:pPr>
    </w:p>
    <w:p w14:paraId="091E7E55" w14:textId="77777777" w:rsidR="00F87308" w:rsidRPr="008B4A92" w:rsidRDefault="00F87308">
      <w:pPr>
        <w:rPr>
          <w:rFonts w:ascii="Arial Narrow" w:hAnsi="Arial Narrow"/>
          <w:sz w:val="20"/>
          <w:szCs w:val="20"/>
        </w:rPr>
      </w:pPr>
      <w:r w:rsidRPr="00F87308">
        <w:rPr>
          <w:rFonts w:ascii="Arial Narrow" w:hAnsi="Arial Narrow" w:cs="Arial"/>
          <w:color w:val="002060"/>
        </w:rPr>
        <w:t xml:space="preserve">If you have any questions about any of the info in this email please do feel free to get back in touch with Joshua Dashwood </w:t>
      </w:r>
      <w:r>
        <w:rPr>
          <w:rFonts w:ascii="Arial Narrow" w:hAnsi="Arial Narrow" w:cs="Arial"/>
          <w:color w:val="002060"/>
        </w:rPr>
        <w:t xml:space="preserve">at </w:t>
      </w:r>
      <w:hyperlink r:id="rId20" w:history="1">
        <w:r w:rsidRPr="00C77D1E">
          <w:rPr>
            <w:rStyle w:val="Hyperlink"/>
            <w:rFonts w:ascii="Arial Narrow" w:hAnsi="Arial Narrow" w:cs="Arial"/>
          </w:rPr>
          <w:t>J</w:t>
        </w:r>
        <w:r w:rsidRPr="00C77D1E">
          <w:rPr>
            <w:rStyle w:val="Hyperlink"/>
            <w:rFonts w:ascii="Arial Narrow" w:hAnsi="Arial Narrow" w:cs="Arial"/>
          </w:rPr>
          <w:t>oshua.Dashwood@lta.org.uk</w:t>
        </w:r>
      </w:hyperlink>
      <w:bookmarkStart w:id="0" w:name="_GoBack"/>
      <w:bookmarkEnd w:id="0"/>
    </w:p>
    <w:sectPr w:rsidR="00F87308" w:rsidRPr="008B4A92" w:rsidSect="00F87308">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B4A92"/>
    <w:rsid w:val="00400EF3"/>
    <w:rsid w:val="008B4A92"/>
    <w:rsid w:val="00A2188B"/>
    <w:rsid w:val="00F8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4A4E"/>
  <w15:chartTrackingRefBased/>
  <w15:docId w15:val="{F92A9FC8-8977-4B9B-9147-2F7CB5D5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92"/>
    <w:rPr>
      <w:color w:val="0000FF"/>
      <w:u w:val="single"/>
    </w:rPr>
  </w:style>
  <w:style w:type="character" w:styleId="UnresolvedMention">
    <w:name w:val="Unresolved Mention"/>
    <w:basedOn w:val="DefaultParagraphFont"/>
    <w:uiPriority w:val="99"/>
    <w:semiHidden/>
    <w:unhideWhenUsed/>
    <w:rsid w:val="00F87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999">
      <w:bodyDiv w:val="1"/>
      <w:marLeft w:val="0"/>
      <w:marRight w:val="0"/>
      <w:marTop w:val="0"/>
      <w:marBottom w:val="0"/>
      <w:divBdr>
        <w:top w:val="none" w:sz="0" w:space="0" w:color="auto"/>
        <w:left w:val="none" w:sz="0" w:space="0" w:color="auto"/>
        <w:bottom w:val="none" w:sz="0" w:space="0" w:color="auto"/>
        <w:right w:val="none" w:sz="0" w:space="0" w:color="auto"/>
      </w:divBdr>
    </w:div>
    <w:div w:id="4656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a.org.uk/workforce-venues/coach-teach/coach-development-courses/courses/class/?classId=1-K70TLSI" TargetMode="External"/><Relationship Id="rId13" Type="http://schemas.openxmlformats.org/officeDocument/2006/relationships/hyperlink" Target="https://www.lta.org.uk/workforce-venues/coach-teach/coach-development-courses/courses/class/?classId=1-J150KMQ" TargetMode="External"/><Relationship Id="rId18" Type="http://schemas.openxmlformats.org/officeDocument/2006/relationships/hyperlink" Target="https://www.lta.org.uk/workforce-venues/coach-teach/coach-development-courses/courses/class/?classId=1-IWQBEY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lta.org.uk/workforce-venues/coach-teach/coach-development-courses/courses/class/?classId=1-I6S1CC4" TargetMode="External"/><Relationship Id="rId12" Type="http://schemas.openxmlformats.org/officeDocument/2006/relationships/hyperlink" Target="https://www.lta.org.uk/workforce-venues/coach-teach/coach-development-courses/courses/class/?classId=1-H8FGMD0" TargetMode="External"/><Relationship Id="rId17" Type="http://schemas.openxmlformats.org/officeDocument/2006/relationships/hyperlink" Target="https://www.lta.org.uk/about-us/safeguarding-protection/venue-safeguarding-standards/" TargetMode="External"/><Relationship Id="rId2" Type="http://schemas.openxmlformats.org/officeDocument/2006/relationships/settings" Target="settings.xml"/><Relationship Id="rId16" Type="http://schemas.openxmlformats.org/officeDocument/2006/relationships/hyperlink" Target="https://www.lta.org.uk/workforce-venues/coach-teach/coach-development-courses/courses/class/?classId=1-KA5BZGY" TargetMode="External"/><Relationship Id="rId20" Type="http://schemas.openxmlformats.org/officeDocument/2006/relationships/hyperlink" Target="mailto:Joshua.Dashwood@lta.org.uk" TargetMode="External"/><Relationship Id="rId1" Type="http://schemas.openxmlformats.org/officeDocument/2006/relationships/styles" Target="styles.xml"/><Relationship Id="rId6" Type="http://schemas.openxmlformats.org/officeDocument/2006/relationships/hyperlink" Target="https://www.lta.org.uk/workforce-venues/coach-teach/coach-development-courses/courses/class/?classId=1-IQUEBKQ" TargetMode="External"/><Relationship Id="rId11" Type="http://schemas.openxmlformats.org/officeDocument/2006/relationships/hyperlink" Target="https://www.lta.org.uk/workforce-venues/coach-teach/coach-development-courses/courses/class/?classId=1-KA5C3XI" TargetMode="External"/><Relationship Id="rId5" Type="http://schemas.openxmlformats.org/officeDocument/2006/relationships/hyperlink" Target="https://www.lta.org.uk/workforce-venues/coach-teach/coach-development-courses/courses/class/?classId=1-H8F6NAM" TargetMode="External"/><Relationship Id="rId15" Type="http://schemas.openxmlformats.org/officeDocument/2006/relationships/hyperlink" Target="https://www.lta.org.uk/workforce-venues/coach-teach/coach-development-courses/courses/class/?classId=1-K4ATL2X" TargetMode="External"/><Relationship Id="rId10" Type="http://schemas.openxmlformats.org/officeDocument/2006/relationships/hyperlink" Target="https://www.lta.org.uk/workforce-venues/coach-teach/coach-development-courses/courses/class/?classId=1-KA5BUBY" TargetMode="External"/><Relationship Id="rId19" Type="http://schemas.openxmlformats.org/officeDocument/2006/relationships/hyperlink" Target="https://www.lta.org.uk/workforce-venues/coach-teach/programme-development/team-challenge/" TargetMode="External"/><Relationship Id="rId4" Type="http://schemas.openxmlformats.org/officeDocument/2006/relationships/hyperlink" Target="https://www.lta.org.uk/workforce-venues/coach-teach/coach-development-courses/courses/class/?classId=1-IWQBEY2" TargetMode="External"/><Relationship Id="rId9" Type="http://schemas.openxmlformats.org/officeDocument/2006/relationships/hyperlink" Target="https://www.lta.org.uk/workforce-venues/coach-teach/coach-development-courses/courses/class/?classId=1-K6V6JN8" TargetMode="External"/><Relationship Id="rId14" Type="http://schemas.openxmlformats.org/officeDocument/2006/relationships/hyperlink" Target="https://www.lta.org.uk/workforce-venues/coach-teach/coach-development-courses/courses/class/?classId=1-K4ATL2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 Aldridge</dc:creator>
  <cp:keywords/>
  <dc:description/>
  <cp:lastModifiedBy>Mem Aldridge</cp:lastModifiedBy>
  <cp:revision>2</cp:revision>
  <dcterms:created xsi:type="dcterms:W3CDTF">2019-07-20T18:20:00Z</dcterms:created>
  <dcterms:modified xsi:type="dcterms:W3CDTF">2019-07-20T18:37:00Z</dcterms:modified>
</cp:coreProperties>
</file>