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F154D8" w:rsidP="00C65CB2">
      <w:pPr>
        <w:pStyle w:val="Heading1"/>
        <w:spacing w:before="0" w:after="0"/>
        <w:jc w:val="center"/>
        <w:rPr>
          <w:rFonts w:ascii="Arial" w:hAnsi="Arial" w:cs="Arial"/>
          <w:i/>
          <w:sz w:val="72"/>
          <w:szCs w:val="72"/>
          <w:lang w:val="en-GB"/>
        </w:rPr>
      </w:pPr>
      <w:r w:rsidRPr="00E100E4">
        <w:rPr>
          <w:rFonts w:ascii="Arial" w:hAnsi="Arial" w:cs="Arial"/>
          <w:i/>
          <w:sz w:val="72"/>
          <w:szCs w:val="72"/>
          <w:lang w:val="en-GB"/>
        </w:rPr>
        <w:t>LOUGHBOROUGH LAWN TENNIS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E100E4" w:rsidRPr="00E100E4" w:rsidRDefault="00E100E4" w:rsidP="00E100E4">
      <w:pPr>
        <w:rPr>
          <w:lang w:val="en-GB"/>
        </w:rPr>
      </w:pPr>
    </w:p>
    <w:p w:rsidR="006B4A40" w:rsidRPr="00731794" w:rsidRDefault="00E100E4" w:rsidP="00E100E4">
      <w:pPr>
        <w:pStyle w:val="Heading1"/>
        <w:spacing w:before="0" w:after="0"/>
        <w:jc w:val="center"/>
        <w:rPr>
          <w:rFonts w:ascii="Arial" w:hAnsi="Arial" w:cs="Arial"/>
          <w:sz w:val="72"/>
          <w:szCs w:val="72"/>
          <w:lang w:val="en-GB"/>
        </w:rPr>
      </w:pPr>
      <w:r>
        <w:rPr>
          <w:rFonts w:ascii="Arial" w:hAnsi="Arial" w:cs="Arial"/>
          <w:sz w:val="72"/>
          <w:szCs w:val="72"/>
          <w:lang w:val="en-GB"/>
        </w:rPr>
        <w:t>2020-2022</w:t>
      </w: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AC250F" w:rsidRDefault="004C553E" w:rsidP="00C65CB2">
      <w:pPr>
        <w:jc w:val="both"/>
        <w:rPr>
          <w:rFonts w:ascii="Arial" w:hAnsi="Arial" w:cs="Arial"/>
          <w:b/>
          <w:sz w:val="28"/>
        </w:rPr>
      </w:pPr>
      <w:r>
        <w:rPr>
          <w:rFonts w:ascii="Arial" w:hAnsi="Arial" w:cs="Arial"/>
          <w:b/>
          <w:sz w:val="28"/>
        </w:rPr>
        <w:br w:type="page"/>
      </w:r>
    </w:p>
    <w:p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F154D8" w:rsidRPr="00F154D8">
        <w:rPr>
          <w:rFonts w:ascii="Arial" w:hAnsi="Arial" w:cs="Arial"/>
          <w:i/>
          <w:lang w:val="en-GB"/>
        </w:rPr>
        <w:t>LOUGHBOROUGH LAWN TENNIS CLUB</w:t>
      </w:r>
      <w:r w:rsidR="00F154D8" w:rsidRPr="00F154D8">
        <w:rPr>
          <w:rFonts w:ascii="Arial" w:hAnsi="Arial" w:cs="Arial"/>
          <w:sz w:val="22"/>
          <w:szCs w:val="22"/>
          <w:lang w:val="en-GB"/>
        </w:rPr>
        <w:t xml:space="preserve"> </w:t>
      </w:r>
      <w:r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E100E4">
        <w:rPr>
          <w:rFonts w:ascii="Arial" w:hAnsi="Arial" w:cs="Arial"/>
          <w:bCs/>
          <w:sz w:val="22"/>
          <w:szCs w:val="22"/>
          <w:lang w:val="en-GB"/>
        </w:rPr>
        <w:t>LTA Safeguarding</w:t>
      </w:r>
      <w:r>
        <w:rPr>
          <w:rFonts w:ascii="Arial" w:hAnsi="Arial" w:cs="Arial"/>
          <w:bCs/>
          <w:sz w:val="22"/>
          <w:szCs w:val="22"/>
          <w:lang w:val="en-GB"/>
        </w:rPr>
        <w:t xml:space="preserve">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sidR="00F154D8">
        <w:rPr>
          <w:rFonts w:ascii="Arial" w:hAnsi="Arial" w:cs="Arial"/>
          <w:sz w:val="22"/>
          <w:szCs w:val="22"/>
        </w:rPr>
        <w:t xml:space="preserve"> is applicable to all </w:t>
      </w:r>
      <w:r>
        <w:rPr>
          <w:rFonts w:ascii="Arial" w:hAnsi="Arial" w:cs="Arial"/>
          <w:sz w:val="22"/>
          <w:szCs w:val="22"/>
        </w:rPr>
        <w:t>volunteers, committee members, coaches and club members</w:t>
      </w:r>
      <w:r w:rsidR="00F154D8">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Pr="00F154D8">
        <w:rPr>
          <w:rFonts w:ascii="Arial" w:hAnsi="Arial" w:cs="Arial"/>
          <w:sz w:val="22"/>
          <w:szCs w:val="22"/>
          <w:highlight w:val="yellow"/>
        </w:rPr>
        <w:t>Welfare Officer</w:t>
      </w:r>
      <w:r w:rsidR="00F154D8">
        <w:rPr>
          <w:rFonts w:ascii="Arial" w:hAnsi="Arial" w:cs="Arial"/>
          <w:sz w:val="22"/>
          <w:szCs w:val="22"/>
        </w:rPr>
        <w:t xml:space="preserve"> i</w:t>
      </w:r>
      <w:r w:rsidRPr="00731794">
        <w:rPr>
          <w:rFonts w:ascii="Arial" w:hAnsi="Arial" w:cs="Arial"/>
          <w:sz w:val="22"/>
          <w:szCs w:val="22"/>
        </w:rPr>
        <w:t xml:space="preserve">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E100E4" w:rsidRDefault="004C553E" w:rsidP="00E100E4">
      <w:pPr>
        <w:pStyle w:val="ListParagraph"/>
        <w:numPr>
          <w:ilvl w:val="0"/>
          <w:numId w:val="10"/>
        </w:numPr>
        <w:jc w:val="both"/>
        <w:rPr>
          <w:rFonts w:ascii="Arial" w:hAnsi="Arial" w:cs="Arial"/>
          <w:sz w:val="22"/>
          <w:szCs w:val="22"/>
        </w:rPr>
      </w:pPr>
      <w:r w:rsidRPr="00E100E4">
        <w:rPr>
          <w:rFonts w:ascii="Arial" w:hAnsi="Arial" w:cs="Arial"/>
          <w:sz w:val="22"/>
          <w:szCs w:val="22"/>
        </w:rPr>
        <w:t xml:space="preserve">Local Authority Children’s Services </w:t>
      </w:r>
      <w:r w:rsidRPr="00E100E4">
        <w:rPr>
          <w:rFonts w:ascii="Arial" w:hAnsi="Arial" w:cs="Arial"/>
          <w:i/>
          <w:sz w:val="22"/>
          <w:szCs w:val="22"/>
          <w:highlight w:val="yellow"/>
        </w:rPr>
        <w:t xml:space="preserve"> contact details</w:t>
      </w:r>
      <w:r w:rsidR="00E100E4" w:rsidRPr="00E100E4">
        <w:rPr>
          <w:rFonts w:ascii="Arial" w:hAnsi="Arial" w:cs="Arial"/>
          <w:i/>
          <w:sz w:val="22"/>
          <w:szCs w:val="22"/>
          <w:highlight w:val="yellow"/>
        </w:rPr>
        <w:t xml:space="preserve"> </w:t>
      </w:r>
      <w:r w:rsidR="00BC58AF" w:rsidRPr="00E100E4">
        <w:rPr>
          <w:rFonts w:ascii="Arial" w:hAnsi="Arial" w:cs="Arial"/>
          <w:color w:val="222222"/>
          <w:shd w:val="clear" w:color="auto" w:fill="FFFFFF"/>
        </w:rPr>
        <w:t>01162323232</w:t>
      </w:r>
    </w:p>
    <w:p w:rsidR="004C553E" w:rsidRPr="00E100E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contact details</w:t>
      </w:r>
      <w:r w:rsidR="00E100E4">
        <w:rPr>
          <w:rFonts w:ascii="Arial" w:hAnsi="Arial" w:cs="Arial"/>
          <w:i/>
          <w:sz w:val="22"/>
          <w:szCs w:val="22"/>
          <w:highlight w:val="yellow"/>
        </w:rPr>
        <w:t xml:space="preserve"> </w:t>
      </w:r>
      <w:r w:rsidR="00E100E4" w:rsidRPr="00E100E4">
        <w:rPr>
          <w:rFonts w:ascii="Arial" w:hAnsi="Arial" w:cs="Arial"/>
          <w:i/>
          <w:sz w:val="22"/>
          <w:szCs w:val="22"/>
        </w:rPr>
        <w:t>01163050004</w:t>
      </w:r>
    </w:p>
    <w:p w:rsidR="004C553E" w:rsidRPr="00E100E4" w:rsidRDefault="004C553E" w:rsidP="00C65CB2">
      <w:pPr>
        <w:pStyle w:val="ListParagraph"/>
        <w:numPr>
          <w:ilvl w:val="0"/>
          <w:numId w:val="10"/>
        </w:numPr>
        <w:jc w:val="both"/>
        <w:rPr>
          <w:rFonts w:ascii="Arial" w:hAnsi="Arial" w:cs="Arial"/>
          <w:szCs w:val="24"/>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E100E4" w:rsidRPr="00E100E4">
        <w:rPr>
          <w:rFonts w:ascii="Helvetica Neue" w:hAnsi="Helvetica Neue"/>
          <w:color w:val="555555"/>
          <w:sz w:val="21"/>
          <w:szCs w:val="21"/>
          <w:shd w:val="clear" w:color="auto" w:fill="FFFFFF"/>
          <w:lang w:val="en-US"/>
        </w:rPr>
        <w:t xml:space="preserve">  </w:t>
      </w:r>
      <w:r w:rsidR="00E100E4" w:rsidRPr="00E100E4">
        <w:rPr>
          <w:rFonts w:ascii="Helvetica Neue" w:hAnsi="Helvetica Neue"/>
          <w:color w:val="555555"/>
          <w:sz w:val="28"/>
          <w:szCs w:val="28"/>
          <w:shd w:val="clear" w:color="auto" w:fill="FFFFFF"/>
          <w:lang w:val="en-US"/>
        </w:rPr>
        <w:t> </w:t>
      </w:r>
      <w:hyperlink r:id="rId14" w:history="1">
        <w:r w:rsidR="00E100E4" w:rsidRPr="00E100E4">
          <w:rPr>
            <w:rFonts w:ascii="Helvetica Neue" w:hAnsi="Helvetica Neue"/>
            <w:bCs/>
            <w:color w:val="000080"/>
            <w:szCs w:val="24"/>
            <w:u w:val="single"/>
            <w:lang w:val="en-US"/>
          </w:rPr>
          <w:t>lado@york.gov.uk</w:t>
        </w:r>
      </w:hyperlink>
      <w:r w:rsidR="00E100E4" w:rsidRPr="00E100E4">
        <w:rPr>
          <w:rFonts w:ascii="Helvetica Neue" w:hAnsi="Helvetica Neue"/>
          <w:color w:val="555555"/>
          <w:szCs w:val="24"/>
          <w:shd w:val="clear" w:color="auto" w:fill="FFFFFF"/>
          <w:lang w:val="en-US"/>
        </w:rPr>
        <w:t>  </w:t>
      </w:r>
    </w:p>
    <w:p w:rsidR="004C553E" w:rsidRPr="00E100E4" w:rsidRDefault="004C553E" w:rsidP="00C65CB2">
      <w:pPr>
        <w:tabs>
          <w:tab w:val="left" w:pos="840"/>
        </w:tabs>
        <w:jc w:val="both"/>
        <w:rPr>
          <w:rFonts w:ascii="Arial" w:hAnsi="Arial" w:cs="Arial"/>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w:t>
      </w:r>
      <w:r w:rsidRPr="00F154D8">
        <w:rPr>
          <w:rFonts w:ascii="Arial" w:hAnsi="Arial" w:cs="Arial"/>
          <w:i/>
          <w:sz w:val="22"/>
          <w:szCs w:val="22"/>
          <w:lang w:val="en-GB"/>
        </w:rPr>
        <w:t xml:space="preserve">for guidance on developing an appeal procedure – see </w:t>
      </w:r>
      <w:hyperlink r:id="rId15" w:history="1">
        <w:r w:rsidRPr="00F154D8">
          <w:rPr>
            <w:rStyle w:val="Hyperlink"/>
            <w:rFonts w:ascii="Arial" w:hAnsi="Arial" w:cs="Arial"/>
            <w:i/>
            <w:sz w:val="22"/>
            <w:szCs w:val="22"/>
            <w:lang w:val="en-GB"/>
          </w:rPr>
          <w:t>What’s the Score toolkit</w:t>
        </w:r>
      </w:hyperlink>
      <w:r w:rsidRPr="00F154D8">
        <w:rPr>
          <w:rFonts w:ascii="Arial" w:hAnsi="Arial" w:cs="Arial"/>
          <w:i/>
          <w:sz w:val="22"/>
          <w:szCs w:val="22"/>
          <w:lang w:val="en-GB"/>
        </w:rPr>
        <w:t>]</w:t>
      </w:r>
      <w:r w:rsidRPr="00F154D8">
        <w:rPr>
          <w:rFonts w:ascii="Arial" w:hAnsi="Arial" w:cs="Arial"/>
          <w:sz w:val="22"/>
          <w:szCs w:val="22"/>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Pr="00BC58AF">
        <w:rPr>
          <w:rFonts w:ascii="Arial" w:hAnsi="Arial" w:cs="Arial"/>
          <w:sz w:val="22"/>
        </w:rPr>
        <w:t xml:space="preserve"> </w:t>
      </w:r>
      <w:r w:rsidR="00BC58AF" w:rsidRPr="00BC58AF">
        <w:rPr>
          <w:rFonts w:ascii="Arial" w:hAnsi="Arial" w:cs="Arial"/>
          <w:sz w:val="22"/>
        </w:rPr>
        <w:t>k</w:t>
      </w:r>
      <w:hyperlink r:id="rId16" w:history="1">
        <w:r w:rsidR="00BC58AF" w:rsidRPr="00BC58AF">
          <w:rPr>
            <w:rStyle w:val="Hyperlink"/>
            <w:rFonts w:ascii="Arial" w:hAnsi="Arial" w:cs="Arial"/>
            <w:color w:val="auto"/>
            <w:sz w:val="22"/>
          </w:rPr>
          <w:t>valassiadou@gmail.com</w:t>
        </w:r>
      </w:hyperlink>
      <w:r w:rsidR="00BC58AF">
        <w:rPr>
          <w:rFonts w:ascii="Arial" w:hAnsi="Arial" w:cs="Arial"/>
          <w:sz w:val="22"/>
        </w:rPr>
        <w:t xml:space="preserve">  07970045714</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00F57844">
        <w:rPr>
          <w:rFonts w:ascii="Arial" w:hAnsi="Arial" w:cs="Arial"/>
          <w:sz w:val="22"/>
          <w:szCs w:val="22"/>
          <w:lang w:val="en-GB"/>
        </w:rPr>
        <w:t xml:space="preserve"> Jonny Rudge</w:t>
      </w:r>
      <w:r w:rsidRPr="00731794">
        <w:rPr>
          <w:rFonts w:ascii="Arial" w:hAnsi="Arial" w:cs="Arial"/>
          <w:sz w:val="22"/>
          <w:szCs w:val="22"/>
          <w:lang w:val="en-GB"/>
        </w:rPr>
        <w:tab/>
        <w:t>Date:</w:t>
      </w:r>
      <w:r w:rsidR="00F57844">
        <w:rPr>
          <w:rFonts w:ascii="Arial" w:hAnsi="Arial" w:cs="Arial"/>
          <w:sz w:val="22"/>
          <w:szCs w:val="22"/>
          <w:lang w:val="en-GB"/>
        </w:rPr>
        <w:t xml:space="preserve"> 21/11/19</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00F57844">
        <w:rPr>
          <w:rFonts w:ascii="Arial" w:hAnsi="Arial" w:cs="Arial"/>
          <w:sz w:val="22"/>
          <w:szCs w:val="22"/>
          <w:lang w:val="en-GB"/>
        </w:rPr>
        <w:t xml:space="preserve">    Poppy Valassiadou</w:t>
      </w:r>
      <w:r w:rsidRPr="00731794">
        <w:rPr>
          <w:rFonts w:ascii="Arial" w:hAnsi="Arial" w:cs="Arial"/>
          <w:sz w:val="22"/>
          <w:szCs w:val="22"/>
          <w:lang w:val="en-GB"/>
        </w:rPr>
        <w:tab/>
        <w:t>Date:</w:t>
      </w:r>
      <w:r w:rsidR="00F57844">
        <w:rPr>
          <w:rFonts w:ascii="Arial" w:hAnsi="Arial" w:cs="Arial"/>
          <w:sz w:val="22"/>
          <w:szCs w:val="22"/>
          <w:lang w:val="en-GB"/>
        </w:rPr>
        <w:t xml:space="preserve"> 21/11/19</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4B" w:rsidRDefault="00C4654B">
      <w:r>
        <w:separator/>
      </w:r>
    </w:p>
  </w:endnote>
  <w:endnote w:type="continuationSeparator" w:id="0">
    <w:p w:rsidR="00C4654B" w:rsidRDefault="00C4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0F" w:rsidRDefault="00AC2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F57844">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F57844">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AC250F">
      <w:rPr>
        <w:rFonts w:ascii="Arial" w:hAnsi="Arial" w:cs="Arial"/>
        <w:i/>
        <w:sz w:val="20"/>
        <w:szCs w:val="20"/>
        <w:highlight w:val="yellow"/>
      </w:rPr>
      <w:t>NOVEMBER 21 2019</w:t>
    </w:r>
    <w:r w:rsidR="00E6007E">
      <w:rPr>
        <w:rFonts w:ascii="Arial" w:hAnsi="Arial" w:cs="Arial"/>
        <w:i/>
        <w:sz w:val="20"/>
        <w:szCs w:val="20"/>
      </w:rPr>
      <w:t xml:space="preserve">                        </w:t>
    </w:r>
    <w:r>
      <w:rPr>
        <w:rFonts w:ascii="Arial" w:hAnsi="Arial" w:cs="Arial"/>
        <w:sz w:val="20"/>
        <w:szCs w:val="20"/>
      </w:rPr>
      <w:t xml:space="preserve">Next Review: </w:t>
    </w:r>
    <w:r w:rsidR="00AC250F">
      <w:rPr>
        <w:rFonts w:ascii="Arial" w:hAnsi="Arial" w:cs="Arial"/>
        <w:sz w:val="20"/>
        <w:szCs w:val="20"/>
      </w:rPr>
      <w:t>N0VEMBER 2021</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4B" w:rsidRDefault="00C4654B">
      <w:r>
        <w:separator/>
      </w:r>
    </w:p>
  </w:footnote>
  <w:footnote w:type="continuationSeparator" w:id="0">
    <w:p w:rsidR="00C4654B" w:rsidRDefault="00C4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0F" w:rsidRDefault="00AC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0F" w:rsidRDefault="00AC2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0F" w:rsidRDefault="00AC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0640"/>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3F8E"/>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250F"/>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58AF"/>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4654B"/>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0E4"/>
    <w:rsid w:val="00E10683"/>
    <w:rsid w:val="00E11ECE"/>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4D8"/>
    <w:rsid w:val="00F15EFD"/>
    <w:rsid w:val="00F218E1"/>
    <w:rsid w:val="00F272F2"/>
    <w:rsid w:val="00F3109F"/>
    <w:rsid w:val="00F336B5"/>
    <w:rsid w:val="00F42EB8"/>
    <w:rsid w:val="00F44ED3"/>
    <w:rsid w:val="00F46C2A"/>
    <w:rsid w:val="00F5189F"/>
    <w:rsid w:val="00F54142"/>
    <w:rsid w:val="00F5423A"/>
    <w:rsid w:val="00F57844"/>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3A8A1E-A5F0-46EC-BA04-C5AE667D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lassiadou@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lta.org.uk/safeguardin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do@york.gcsx.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7485F40C-05CC-4D22-B3D1-BB71AC11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19611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Rebecca Scrivins</cp:lastModifiedBy>
  <cp:revision>2</cp:revision>
  <cp:lastPrinted>2019-11-22T08:46:00Z</cp:lastPrinted>
  <dcterms:created xsi:type="dcterms:W3CDTF">2019-11-26T20:49:00Z</dcterms:created>
  <dcterms:modified xsi:type="dcterms:W3CDTF">2019-11-26T20:49:00Z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