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9CDD" w14:textId="77777777" w:rsidR="00D42654" w:rsidRDefault="00D42654" w:rsidP="00075DEA">
      <w:pPr>
        <w:pStyle w:val="Heading1"/>
        <w:spacing w:after="0"/>
        <w:jc w:val="center"/>
        <w:rPr>
          <w:rFonts w:ascii="Arial" w:hAnsi="Arial" w:cs="Arial"/>
          <w:i/>
          <w:color w:val="auto"/>
          <w:sz w:val="72"/>
          <w:szCs w:val="72"/>
        </w:rPr>
      </w:pPr>
      <w:r>
        <w:rPr>
          <w:noProof/>
          <w:lang w:eastAsia="en-GB"/>
        </w:rPr>
        <w:drawing>
          <wp:inline distT="0" distB="0" distL="0" distR="0" wp14:anchorId="58220A5A" wp14:editId="2CF40D5E">
            <wp:extent cx="1122045" cy="457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457200"/>
                    </a:xfrm>
                    <a:prstGeom prst="rect">
                      <a:avLst/>
                    </a:prstGeom>
                    <a:noFill/>
                  </pic:spPr>
                </pic:pic>
              </a:graphicData>
            </a:graphic>
          </wp:inline>
        </w:drawing>
      </w:r>
      <w:r>
        <w:rPr>
          <w:noProof/>
          <w:lang w:eastAsia="en-GB"/>
        </w:rPr>
        <w:drawing>
          <wp:inline distT="0" distB="0" distL="0" distR="0" wp14:anchorId="29B18D7E" wp14:editId="1B8DD30C">
            <wp:extent cx="27254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457200"/>
                    </a:xfrm>
                    <a:prstGeom prst="rect">
                      <a:avLst/>
                    </a:prstGeom>
                    <a:noFill/>
                  </pic:spPr>
                </pic:pic>
              </a:graphicData>
            </a:graphic>
          </wp:inline>
        </w:drawing>
      </w:r>
    </w:p>
    <w:p w14:paraId="1EBA8CC0" w14:textId="77777777" w:rsidR="00075DEA" w:rsidRPr="00075DEA" w:rsidRDefault="00D42654" w:rsidP="00075DEA">
      <w:pPr>
        <w:pStyle w:val="Heading1"/>
        <w:spacing w:after="0"/>
        <w:jc w:val="center"/>
        <w:rPr>
          <w:rFonts w:ascii="Arial" w:hAnsi="Arial" w:cs="Arial"/>
          <w:i/>
          <w:color w:val="auto"/>
          <w:sz w:val="72"/>
          <w:szCs w:val="72"/>
        </w:rPr>
      </w:pPr>
      <w:r w:rsidRPr="00D42654">
        <w:rPr>
          <w:rFonts w:ascii="Arial" w:hAnsi="Arial" w:cs="Arial"/>
          <w:i/>
          <w:color w:val="auto"/>
          <w:sz w:val="72"/>
          <w:szCs w:val="72"/>
        </w:rPr>
        <w:t>Market Harborough Lawn Tennis Club</w:t>
      </w:r>
    </w:p>
    <w:p w14:paraId="75B659A5" w14:textId="77777777" w:rsidR="00075DEA" w:rsidRPr="00075DEA" w:rsidRDefault="00075DEA" w:rsidP="00075DEA">
      <w:pPr>
        <w:pStyle w:val="Heading1"/>
        <w:spacing w:after="0"/>
        <w:jc w:val="center"/>
        <w:rPr>
          <w:rFonts w:ascii="Arial" w:hAnsi="Arial" w:cs="Arial"/>
          <w:color w:val="auto"/>
          <w:sz w:val="72"/>
          <w:szCs w:val="72"/>
        </w:rPr>
      </w:pPr>
      <w:r w:rsidRPr="00075DEA">
        <w:rPr>
          <w:rFonts w:ascii="Arial" w:hAnsi="Arial" w:cs="Arial"/>
          <w:color w:val="auto"/>
          <w:sz w:val="72"/>
          <w:szCs w:val="72"/>
        </w:rPr>
        <w:t>Whistleblowing Policy</w:t>
      </w:r>
    </w:p>
    <w:p w14:paraId="6F9A131D" w14:textId="77777777" w:rsidR="00075DEA" w:rsidRDefault="00075DEA" w:rsidP="00DB3C54"/>
    <w:p w14:paraId="04DC2943" w14:textId="77777777" w:rsidR="00075DEA" w:rsidRDefault="00075DEA" w:rsidP="00DB3C54"/>
    <w:p w14:paraId="0D27AE35" w14:textId="77777777" w:rsidR="00075DEA" w:rsidRDefault="00075DEA" w:rsidP="00DB3C54"/>
    <w:p w14:paraId="4652E9F1" w14:textId="77777777" w:rsidR="00075DEA" w:rsidRDefault="00075DEA" w:rsidP="00DB3C54"/>
    <w:p w14:paraId="75E58F59" w14:textId="77777777" w:rsidR="00075DEA" w:rsidRDefault="00075DEA" w:rsidP="00075DEA">
      <w:pPr>
        <w:pStyle w:val="ListParagraph"/>
        <w:numPr>
          <w:ilvl w:val="0"/>
          <w:numId w:val="21"/>
        </w:numPr>
        <w:jc w:val="both"/>
        <w:rPr>
          <w:rFonts w:ascii="Arial" w:hAnsi="Arial" w:cs="Arial"/>
          <w:b/>
          <w:sz w:val="22"/>
          <w:szCs w:val="22"/>
        </w:rPr>
      </w:pPr>
      <w:r>
        <w:rPr>
          <w:rFonts w:ascii="Arial" w:hAnsi="Arial" w:cs="Arial"/>
          <w:b/>
          <w:sz w:val="22"/>
          <w:szCs w:val="22"/>
        </w:rPr>
        <w:t>Whistleblowing</w:t>
      </w:r>
    </w:p>
    <w:p w14:paraId="02B95082" w14:textId="77777777" w:rsidR="00075DEA" w:rsidRDefault="00075DEA" w:rsidP="00075DEA">
      <w:pPr>
        <w:pStyle w:val="ListParagraph"/>
        <w:ind w:left="360"/>
        <w:jc w:val="both"/>
        <w:rPr>
          <w:rFonts w:ascii="Arial" w:hAnsi="Arial" w:cs="Arial"/>
          <w:sz w:val="22"/>
        </w:rPr>
      </w:pPr>
    </w:p>
    <w:p w14:paraId="1A52326B" w14:textId="77777777" w:rsidR="00075DEA" w:rsidRPr="001856D7" w:rsidRDefault="00075DEA" w:rsidP="00075DEA">
      <w:pPr>
        <w:pStyle w:val="ListParagraph"/>
        <w:ind w:left="360"/>
        <w:jc w:val="both"/>
        <w:rPr>
          <w:rFonts w:ascii="Arial" w:hAnsi="Arial" w:cs="Arial"/>
          <w:sz w:val="22"/>
        </w:rPr>
      </w:pPr>
      <w:r w:rsidRPr="001856D7">
        <w:rPr>
          <w:rFonts w:ascii="Arial" w:hAnsi="Arial" w:cs="Arial"/>
          <w:sz w:val="22"/>
        </w:rPr>
        <w:t>Whistleblowing is when someone raises a concern about a dangerous or illegal activity or any wrongdoing within the club.</w:t>
      </w:r>
    </w:p>
    <w:p w14:paraId="5E64E646" w14:textId="77777777" w:rsidR="00075DEA" w:rsidRDefault="00075DEA" w:rsidP="00075DEA">
      <w:pPr>
        <w:pStyle w:val="ListParagraph"/>
        <w:jc w:val="both"/>
        <w:rPr>
          <w:rFonts w:ascii="Arial" w:hAnsi="Arial" w:cs="Arial"/>
          <w:b/>
          <w:sz w:val="22"/>
          <w:szCs w:val="22"/>
        </w:rPr>
      </w:pPr>
    </w:p>
    <w:p w14:paraId="5FE2ED22" w14:textId="77777777" w:rsidR="00075DEA" w:rsidRPr="001856D7" w:rsidRDefault="00075DEA" w:rsidP="00075DEA">
      <w:pPr>
        <w:pStyle w:val="ListParagraph"/>
        <w:numPr>
          <w:ilvl w:val="1"/>
          <w:numId w:val="21"/>
        </w:numPr>
        <w:jc w:val="both"/>
        <w:rPr>
          <w:rFonts w:ascii="Arial" w:hAnsi="Arial" w:cs="Arial"/>
          <w:b/>
          <w:sz w:val="22"/>
          <w:szCs w:val="22"/>
        </w:rPr>
      </w:pPr>
      <w:r w:rsidRPr="001856D7">
        <w:rPr>
          <w:rFonts w:ascii="Arial" w:hAnsi="Arial" w:cs="Arial"/>
          <w:b/>
          <w:sz w:val="22"/>
          <w:szCs w:val="22"/>
        </w:rPr>
        <w:t>How to Raise a Concern.</w:t>
      </w:r>
    </w:p>
    <w:p w14:paraId="1FB02C29" w14:textId="77777777" w:rsidR="00075DEA" w:rsidRPr="001856D7" w:rsidRDefault="00075DEA" w:rsidP="00075DEA">
      <w:pPr>
        <w:jc w:val="both"/>
        <w:rPr>
          <w:rFonts w:ascii="Century Gothic" w:hAnsi="Century Gothic"/>
          <w:b/>
          <w:szCs w:val="22"/>
        </w:rPr>
      </w:pPr>
    </w:p>
    <w:p w14:paraId="449AEF92" w14:textId="77777777" w:rsidR="00075DEA" w:rsidRDefault="00075DEA" w:rsidP="00075DEA">
      <w:pPr>
        <w:ind w:left="360"/>
        <w:jc w:val="both"/>
        <w:rPr>
          <w:rFonts w:cs="Arial"/>
          <w:szCs w:val="22"/>
        </w:rPr>
      </w:pPr>
      <w:r w:rsidRPr="001856D7">
        <w:rPr>
          <w:rFonts w:cs="Arial"/>
          <w:szCs w:val="22"/>
        </w:rPr>
        <w:t>Any concerns about a child or allegations about an adult who works with children should be raised with the</w:t>
      </w:r>
      <w:r w:rsidRPr="001856D7">
        <w:rPr>
          <w:rFonts w:cs="Arial"/>
          <w:i/>
          <w:szCs w:val="22"/>
        </w:rPr>
        <w:t xml:space="preserve"> </w:t>
      </w:r>
      <w:r w:rsidRPr="001856D7">
        <w:rPr>
          <w:rFonts w:cs="Arial"/>
          <w:szCs w:val="22"/>
        </w:rPr>
        <w:t>club Welfare Officer. If the allegation is about the club Welfare Officer, the Chairman or senior member of the committee should be informed.</w:t>
      </w:r>
    </w:p>
    <w:p w14:paraId="06E5833E" w14:textId="77777777" w:rsidR="00075DEA" w:rsidRDefault="00075DEA" w:rsidP="00075DEA">
      <w:pPr>
        <w:jc w:val="both"/>
        <w:rPr>
          <w:rFonts w:cs="Arial"/>
          <w:szCs w:val="22"/>
        </w:rPr>
      </w:pPr>
    </w:p>
    <w:p w14:paraId="2DE894C7" w14:textId="77777777" w:rsidR="00075DEA" w:rsidRPr="001856D7" w:rsidRDefault="00075DEA" w:rsidP="00075DEA">
      <w:pPr>
        <w:pStyle w:val="ListParagraph"/>
        <w:numPr>
          <w:ilvl w:val="1"/>
          <w:numId w:val="21"/>
        </w:numPr>
        <w:jc w:val="both"/>
        <w:rPr>
          <w:rFonts w:ascii="Arial" w:hAnsi="Arial" w:cs="Arial"/>
          <w:sz w:val="22"/>
          <w:szCs w:val="22"/>
        </w:rPr>
      </w:pPr>
      <w:r w:rsidRPr="001856D7">
        <w:rPr>
          <w:rFonts w:ascii="Arial" w:hAnsi="Arial" w:cs="Arial"/>
          <w:b/>
          <w:sz w:val="22"/>
          <w:szCs w:val="22"/>
        </w:rPr>
        <w:t>How the club will respond</w:t>
      </w:r>
      <w:r w:rsidRPr="001856D7">
        <w:rPr>
          <w:rFonts w:ascii="Arial" w:hAnsi="Arial" w:cs="Arial"/>
          <w:sz w:val="22"/>
          <w:szCs w:val="22"/>
        </w:rPr>
        <w:t xml:space="preserve">. </w:t>
      </w:r>
    </w:p>
    <w:p w14:paraId="4EA0530F" w14:textId="77777777" w:rsidR="00075DEA" w:rsidRPr="001856D7" w:rsidRDefault="00075DEA" w:rsidP="00075DEA">
      <w:pPr>
        <w:jc w:val="both"/>
        <w:rPr>
          <w:rFonts w:cs="Arial"/>
          <w:szCs w:val="22"/>
        </w:rPr>
      </w:pPr>
    </w:p>
    <w:p w14:paraId="779F4C33"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is that a member of staff or volunteer has or may </w:t>
      </w:r>
      <w:proofErr w:type="gramStart"/>
      <w:r w:rsidRPr="001856D7">
        <w:rPr>
          <w:rFonts w:cs="Arial"/>
          <w:szCs w:val="22"/>
        </w:rPr>
        <w:t>have;</w:t>
      </w:r>
      <w:proofErr w:type="gramEnd"/>
    </w:p>
    <w:p w14:paraId="353B33FE" w14:textId="77777777" w:rsidR="00075DEA" w:rsidRPr="001856D7" w:rsidRDefault="00075DEA" w:rsidP="00075DEA">
      <w:pPr>
        <w:jc w:val="both"/>
        <w:rPr>
          <w:rFonts w:cs="Arial"/>
          <w:szCs w:val="22"/>
        </w:rPr>
      </w:pPr>
    </w:p>
    <w:p w14:paraId="3B466DAB"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in a way that has harmed a child or may have harmed a child.</w:t>
      </w:r>
    </w:p>
    <w:p w14:paraId="17E9FD29" w14:textId="77777777" w:rsidR="00075DEA" w:rsidRPr="001856D7" w:rsidRDefault="00075DEA" w:rsidP="00075DEA">
      <w:pPr>
        <w:ind w:left="1080"/>
        <w:jc w:val="both"/>
        <w:rPr>
          <w:rFonts w:cs="Arial"/>
          <w:szCs w:val="22"/>
        </w:rPr>
      </w:pPr>
    </w:p>
    <w:p w14:paraId="06A1BEAD"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Possibly committed a criminal offence against or related to a child.</w:t>
      </w:r>
    </w:p>
    <w:p w14:paraId="061CAFD8" w14:textId="77777777" w:rsidR="00075DEA" w:rsidRPr="001856D7" w:rsidRDefault="00075DEA" w:rsidP="00075DEA">
      <w:pPr>
        <w:jc w:val="both"/>
        <w:rPr>
          <w:rFonts w:cs="Arial"/>
          <w:szCs w:val="22"/>
        </w:rPr>
      </w:pPr>
    </w:p>
    <w:p w14:paraId="15929F67"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towards a child or children in a way that indicates that he / she would pose a risk of harm to children</w:t>
      </w:r>
    </w:p>
    <w:p w14:paraId="34F9F328" w14:textId="77777777" w:rsidR="00075DEA" w:rsidRPr="001856D7" w:rsidRDefault="00075DEA" w:rsidP="00075DEA">
      <w:pPr>
        <w:ind w:left="360"/>
        <w:jc w:val="both"/>
        <w:rPr>
          <w:rFonts w:cs="Arial"/>
          <w:szCs w:val="22"/>
        </w:rPr>
      </w:pPr>
    </w:p>
    <w:p w14:paraId="73F21CF8" w14:textId="77777777" w:rsidR="00075DEA" w:rsidRPr="001856D7" w:rsidRDefault="00075DEA" w:rsidP="00075DEA">
      <w:pPr>
        <w:ind w:left="360"/>
        <w:jc w:val="both"/>
        <w:rPr>
          <w:rFonts w:cs="Arial"/>
          <w:szCs w:val="22"/>
        </w:rPr>
      </w:pPr>
      <w:r w:rsidRPr="001856D7">
        <w:rPr>
          <w:rFonts w:cs="Arial"/>
          <w:szCs w:val="22"/>
        </w:rPr>
        <w:t xml:space="preserve">The Welfare Officer (or other as above) will contact the LTA and Local Authority Designated Officer to discuss how the allegation should be investigated. </w:t>
      </w:r>
    </w:p>
    <w:p w14:paraId="2A4E5553" w14:textId="77777777" w:rsidR="00075DEA" w:rsidRPr="001856D7" w:rsidRDefault="00075DEA" w:rsidP="00075DEA">
      <w:pPr>
        <w:ind w:left="360"/>
        <w:jc w:val="both"/>
        <w:rPr>
          <w:rFonts w:cs="Arial"/>
          <w:szCs w:val="22"/>
        </w:rPr>
      </w:pPr>
    </w:p>
    <w:p w14:paraId="1A2C151D"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14:paraId="2832C9B6" w14:textId="77777777" w:rsidR="00075DEA" w:rsidRPr="001856D7" w:rsidRDefault="00075DEA" w:rsidP="00075DEA">
      <w:pPr>
        <w:ind w:left="720"/>
        <w:jc w:val="both"/>
        <w:rPr>
          <w:rFonts w:cs="Arial"/>
          <w:szCs w:val="22"/>
        </w:rPr>
      </w:pPr>
    </w:p>
    <w:p w14:paraId="3F710C3B"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the club has not followed appropriate safeguarding procedures or has not pressed other agencies where concerns about a child persists, the Welfare Officer should be approached to seek assurances that appropriate action will be taken.</w:t>
      </w:r>
    </w:p>
    <w:p w14:paraId="6EEF075A" w14:textId="77777777" w:rsidR="00075DEA" w:rsidRPr="001856D7" w:rsidRDefault="00075DEA" w:rsidP="00075DEA">
      <w:pPr>
        <w:jc w:val="both"/>
        <w:rPr>
          <w:rFonts w:cs="Arial"/>
          <w:szCs w:val="22"/>
        </w:rPr>
      </w:pPr>
    </w:p>
    <w:p w14:paraId="62F9F251" w14:textId="77777777" w:rsidR="00075DEA" w:rsidRPr="001856D7" w:rsidRDefault="00075DEA" w:rsidP="00075DEA">
      <w:pPr>
        <w:ind w:left="360"/>
        <w:jc w:val="both"/>
        <w:rPr>
          <w:rFonts w:cs="Arial"/>
          <w:szCs w:val="22"/>
        </w:rPr>
      </w:pPr>
      <w:r w:rsidRPr="001856D7">
        <w:rPr>
          <w:rFonts w:cs="Arial"/>
          <w:szCs w:val="22"/>
        </w:rPr>
        <w:t>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w:t>
      </w:r>
    </w:p>
    <w:p w14:paraId="29D1F98D" w14:textId="77777777" w:rsidR="00075DEA" w:rsidRPr="001856D7" w:rsidRDefault="00075DEA" w:rsidP="00075DEA">
      <w:pPr>
        <w:ind w:left="142"/>
        <w:jc w:val="both"/>
        <w:rPr>
          <w:rFonts w:cs="Arial"/>
          <w:szCs w:val="22"/>
        </w:rPr>
      </w:pPr>
    </w:p>
    <w:p w14:paraId="775F4DD1" w14:textId="77777777" w:rsidR="00075DEA" w:rsidRPr="001856D7" w:rsidRDefault="00075DEA" w:rsidP="00075DEA">
      <w:pPr>
        <w:ind w:left="360"/>
        <w:jc w:val="both"/>
        <w:rPr>
          <w:rFonts w:cs="Arial"/>
          <w:szCs w:val="22"/>
        </w:rPr>
      </w:pPr>
    </w:p>
    <w:p w14:paraId="1E394297" w14:textId="77777777" w:rsidR="000408A9" w:rsidRPr="000408A9" w:rsidRDefault="000408A9" w:rsidP="000408A9">
      <w:pPr>
        <w:pStyle w:val="ListParagraph"/>
        <w:numPr>
          <w:ilvl w:val="0"/>
          <w:numId w:val="24"/>
        </w:numPr>
        <w:jc w:val="both"/>
        <w:rPr>
          <w:rFonts w:ascii="Arial" w:hAnsi="Arial" w:cs="Arial"/>
          <w:b/>
          <w:vanish/>
          <w:sz w:val="22"/>
          <w:szCs w:val="22"/>
        </w:rPr>
      </w:pPr>
    </w:p>
    <w:p w14:paraId="15BC517B" w14:textId="77777777" w:rsidR="000408A9" w:rsidRPr="000408A9" w:rsidRDefault="000408A9" w:rsidP="000408A9">
      <w:pPr>
        <w:pStyle w:val="ListParagraph"/>
        <w:numPr>
          <w:ilvl w:val="1"/>
          <w:numId w:val="24"/>
        </w:numPr>
        <w:jc w:val="both"/>
        <w:rPr>
          <w:rFonts w:ascii="Arial" w:hAnsi="Arial" w:cs="Arial"/>
          <w:b/>
          <w:vanish/>
          <w:sz w:val="22"/>
          <w:szCs w:val="22"/>
        </w:rPr>
      </w:pPr>
    </w:p>
    <w:p w14:paraId="748E9F1E" w14:textId="77777777" w:rsidR="000408A9" w:rsidRPr="000408A9" w:rsidRDefault="000408A9" w:rsidP="000408A9">
      <w:pPr>
        <w:pStyle w:val="ListParagraph"/>
        <w:numPr>
          <w:ilvl w:val="1"/>
          <w:numId w:val="24"/>
        </w:numPr>
        <w:jc w:val="both"/>
        <w:rPr>
          <w:rFonts w:ascii="Arial" w:hAnsi="Arial" w:cs="Arial"/>
          <w:b/>
          <w:vanish/>
          <w:sz w:val="22"/>
          <w:szCs w:val="22"/>
        </w:rPr>
      </w:pPr>
    </w:p>
    <w:p w14:paraId="1E7B2E06" w14:textId="77777777" w:rsidR="00075DEA" w:rsidRPr="001856D7" w:rsidRDefault="00075DEA" w:rsidP="000408A9">
      <w:pPr>
        <w:pStyle w:val="ListParagraph"/>
        <w:numPr>
          <w:ilvl w:val="1"/>
          <w:numId w:val="24"/>
        </w:numPr>
        <w:jc w:val="both"/>
        <w:rPr>
          <w:rFonts w:ascii="Arial" w:hAnsi="Arial" w:cs="Arial"/>
          <w:b/>
          <w:sz w:val="22"/>
          <w:szCs w:val="22"/>
        </w:rPr>
      </w:pPr>
      <w:r w:rsidRPr="001856D7">
        <w:rPr>
          <w:rFonts w:ascii="Arial" w:hAnsi="Arial" w:cs="Arial"/>
          <w:b/>
          <w:sz w:val="22"/>
          <w:szCs w:val="22"/>
        </w:rPr>
        <w:t>Confidentiality &amp; Support</w:t>
      </w:r>
    </w:p>
    <w:p w14:paraId="76A153D9" w14:textId="77777777" w:rsidR="00075DEA" w:rsidRPr="001856D7" w:rsidRDefault="00075DEA" w:rsidP="00075DEA">
      <w:pPr>
        <w:jc w:val="both"/>
        <w:rPr>
          <w:rFonts w:cs="Arial"/>
          <w:b/>
          <w:szCs w:val="22"/>
        </w:rPr>
      </w:pPr>
    </w:p>
    <w:p w14:paraId="261AAA76"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All concerns will be treated in strictest confidence by all concerned. The club will protect the identity of whistle blowers as much as possible. </w:t>
      </w:r>
    </w:p>
    <w:p w14:paraId="680A49CE" w14:textId="77777777" w:rsidR="00075DEA" w:rsidRPr="001856D7" w:rsidRDefault="00075DEA" w:rsidP="00075DEA">
      <w:pPr>
        <w:ind w:left="720"/>
        <w:jc w:val="both"/>
        <w:rPr>
          <w:rFonts w:cs="Arial"/>
          <w:szCs w:val="22"/>
        </w:rPr>
      </w:pPr>
    </w:p>
    <w:p w14:paraId="6DBE54FA"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However particularly in the context of safeguarding concerns it may be that an investigation process may reveal the source of the information, even if the identity of the </w:t>
      </w:r>
      <w:proofErr w:type="spellStart"/>
      <w:r w:rsidRPr="001856D7">
        <w:rPr>
          <w:rFonts w:cs="Arial"/>
          <w:szCs w:val="22"/>
        </w:rPr>
        <w:t>whistleblower</w:t>
      </w:r>
      <w:proofErr w:type="spellEnd"/>
      <w:r w:rsidRPr="001856D7">
        <w:rPr>
          <w:rFonts w:cs="Arial"/>
          <w:szCs w:val="22"/>
        </w:rPr>
        <w:t xml:space="preserve"> is kept anonymous. </w:t>
      </w:r>
    </w:p>
    <w:p w14:paraId="39CEDF4D" w14:textId="77777777" w:rsidR="00075DEA" w:rsidRPr="001856D7" w:rsidRDefault="00075DEA" w:rsidP="00075DEA">
      <w:pPr>
        <w:ind w:left="720"/>
        <w:jc w:val="both"/>
        <w:rPr>
          <w:rFonts w:cs="Arial"/>
          <w:szCs w:val="22"/>
        </w:rPr>
      </w:pPr>
    </w:p>
    <w:p w14:paraId="505956C7"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All staff/volunteers involved in any related investigations must maintain confidentiality during and after the conclusion.</w:t>
      </w:r>
    </w:p>
    <w:p w14:paraId="0E62E6EA" w14:textId="77777777" w:rsidR="00075DEA" w:rsidRPr="001856D7" w:rsidRDefault="00075DEA" w:rsidP="00075DEA">
      <w:pPr>
        <w:jc w:val="both"/>
        <w:rPr>
          <w:rFonts w:cs="Arial"/>
          <w:szCs w:val="22"/>
        </w:rPr>
      </w:pPr>
    </w:p>
    <w:p w14:paraId="03415197"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The club will take steps to minimise any difficulties and provide appropriate support and advice to staff/volunteers passing on concerns.</w:t>
      </w:r>
    </w:p>
    <w:p w14:paraId="7BE3B244" w14:textId="77777777" w:rsidR="00075DEA" w:rsidRPr="001856D7" w:rsidRDefault="00075DEA" w:rsidP="00075DEA">
      <w:pPr>
        <w:jc w:val="both"/>
        <w:rPr>
          <w:rFonts w:cs="Arial"/>
          <w:szCs w:val="22"/>
        </w:rPr>
      </w:pPr>
    </w:p>
    <w:p w14:paraId="693AE58C"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Depending on the nature of the concerns and the subsequent type of investigation the </w:t>
      </w:r>
      <w:proofErr w:type="spellStart"/>
      <w:r w:rsidRPr="001856D7">
        <w:rPr>
          <w:rFonts w:cs="Arial"/>
          <w:szCs w:val="22"/>
        </w:rPr>
        <w:t>whistleblower</w:t>
      </w:r>
      <w:proofErr w:type="spellEnd"/>
      <w:r w:rsidRPr="001856D7">
        <w:rPr>
          <w:rFonts w:cs="Arial"/>
          <w:szCs w:val="22"/>
        </w:rPr>
        <w:t xml:space="preserve"> will be updated appropriately.</w:t>
      </w:r>
    </w:p>
    <w:p w14:paraId="13850C98" w14:textId="77777777" w:rsidR="00075DEA" w:rsidRPr="001856D7" w:rsidRDefault="00075DEA" w:rsidP="00075DEA">
      <w:pPr>
        <w:jc w:val="both"/>
        <w:rPr>
          <w:rFonts w:cs="Arial"/>
          <w:szCs w:val="22"/>
        </w:rPr>
      </w:pPr>
    </w:p>
    <w:p w14:paraId="7240E9CC" w14:textId="77777777" w:rsidR="00075DEA" w:rsidRPr="000408A9" w:rsidRDefault="00075DEA" w:rsidP="00075DEA">
      <w:pPr>
        <w:numPr>
          <w:ilvl w:val="0"/>
          <w:numId w:val="25"/>
        </w:numPr>
        <w:spacing w:line="240" w:lineRule="auto"/>
        <w:jc w:val="both"/>
        <w:rPr>
          <w:rFonts w:cs="Arial"/>
          <w:szCs w:val="22"/>
        </w:rPr>
      </w:pPr>
      <w:r w:rsidRPr="001856D7">
        <w:rPr>
          <w:rFonts w:cs="Arial"/>
          <w:bCs/>
          <w:szCs w:val="22"/>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14:paraId="3F563B5C" w14:textId="77777777" w:rsidR="000408A9" w:rsidRDefault="000408A9" w:rsidP="000408A9">
      <w:pPr>
        <w:pStyle w:val="ListParagraph"/>
        <w:rPr>
          <w:rFonts w:cs="Arial"/>
          <w:szCs w:val="22"/>
        </w:rPr>
      </w:pPr>
    </w:p>
    <w:p w14:paraId="6A3002D3" w14:textId="77777777" w:rsidR="000408A9" w:rsidRDefault="000408A9" w:rsidP="00075DEA">
      <w:pPr>
        <w:numPr>
          <w:ilvl w:val="0"/>
          <w:numId w:val="25"/>
        </w:numPr>
        <w:spacing w:line="240" w:lineRule="auto"/>
        <w:jc w:val="both"/>
        <w:rPr>
          <w:rFonts w:cs="Arial"/>
          <w:szCs w:val="22"/>
        </w:rPr>
      </w:pPr>
      <w:r>
        <w:rPr>
          <w:rFonts w:cs="Arial"/>
          <w:szCs w:val="22"/>
        </w:rPr>
        <w:t>Organisations who can provide support include:</w:t>
      </w:r>
    </w:p>
    <w:p w14:paraId="4EE940A7" w14:textId="77777777" w:rsidR="000408A9" w:rsidRDefault="000408A9" w:rsidP="000408A9">
      <w:pPr>
        <w:pStyle w:val="ListParagraph"/>
        <w:rPr>
          <w:rFonts w:cs="Arial"/>
          <w:szCs w:val="22"/>
        </w:rPr>
      </w:pPr>
    </w:p>
    <w:p w14:paraId="65622500" w14:textId="77777777" w:rsidR="000408A9" w:rsidRDefault="000408A9" w:rsidP="000408A9">
      <w:pPr>
        <w:numPr>
          <w:ilvl w:val="1"/>
          <w:numId w:val="25"/>
        </w:numPr>
        <w:spacing w:line="240" w:lineRule="auto"/>
        <w:jc w:val="both"/>
        <w:rPr>
          <w:rFonts w:cs="Arial"/>
          <w:szCs w:val="22"/>
        </w:rPr>
      </w:pPr>
      <w:r>
        <w:rPr>
          <w:rFonts w:cs="Arial"/>
          <w:szCs w:val="22"/>
        </w:rPr>
        <w:t xml:space="preserve">Samaritans - </w:t>
      </w:r>
      <w:hyperlink r:id="rId9" w:history="1">
        <w:r w:rsidRPr="00DD228F">
          <w:rPr>
            <w:rStyle w:val="Hyperlink"/>
            <w:rFonts w:cs="Arial"/>
            <w:szCs w:val="22"/>
          </w:rPr>
          <w:t>https://www.samaritans.org/</w:t>
        </w:r>
      </w:hyperlink>
      <w:r>
        <w:rPr>
          <w:rFonts w:cs="Arial"/>
          <w:szCs w:val="22"/>
        </w:rPr>
        <w:t xml:space="preserve"> </w:t>
      </w:r>
    </w:p>
    <w:p w14:paraId="01326525" w14:textId="77777777" w:rsidR="000408A9" w:rsidRDefault="000408A9" w:rsidP="000408A9">
      <w:pPr>
        <w:numPr>
          <w:ilvl w:val="1"/>
          <w:numId w:val="25"/>
        </w:numPr>
        <w:spacing w:line="240" w:lineRule="auto"/>
        <w:jc w:val="both"/>
        <w:rPr>
          <w:rFonts w:cs="Arial"/>
          <w:szCs w:val="22"/>
        </w:rPr>
      </w:pPr>
      <w:r>
        <w:rPr>
          <w:rFonts w:cs="Arial"/>
          <w:szCs w:val="22"/>
        </w:rPr>
        <w:t xml:space="preserve">Mind - </w:t>
      </w:r>
      <w:hyperlink r:id="rId10" w:history="1">
        <w:r w:rsidRPr="00DD228F">
          <w:rPr>
            <w:rStyle w:val="Hyperlink"/>
            <w:rFonts w:cs="Arial"/>
            <w:szCs w:val="22"/>
          </w:rPr>
          <w:t>https://www.mind.org.uk</w:t>
        </w:r>
      </w:hyperlink>
      <w:r>
        <w:rPr>
          <w:rFonts w:cs="Arial"/>
          <w:szCs w:val="22"/>
        </w:rPr>
        <w:t xml:space="preserve"> </w:t>
      </w:r>
    </w:p>
    <w:p w14:paraId="055EDE63" w14:textId="77777777" w:rsidR="000408A9" w:rsidRDefault="000408A9" w:rsidP="000408A9">
      <w:pPr>
        <w:numPr>
          <w:ilvl w:val="1"/>
          <w:numId w:val="25"/>
        </w:numPr>
        <w:spacing w:line="240" w:lineRule="auto"/>
        <w:jc w:val="both"/>
        <w:rPr>
          <w:rFonts w:cs="Arial"/>
          <w:szCs w:val="22"/>
        </w:rPr>
      </w:pPr>
      <w:r>
        <w:rPr>
          <w:rFonts w:cs="Arial"/>
          <w:szCs w:val="22"/>
        </w:rPr>
        <w:t xml:space="preserve">Sporting Chance - </w:t>
      </w:r>
      <w:hyperlink r:id="rId11" w:history="1">
        <w:r w:rsidRPr="00DD228F">
          <w:rPr>
            <w:rStyle w:val="Hyperlink"/>
            <w:rFonts w:cs="Arial"/>
            <w:szCs w:val="22"/>
          </w:rPr>
          <w:t>https://www.sportingchanceclinic.com/</w:t>
        </w:r>
      </w:hyperlink>
      <w:r>
        <w:rPr>
          <w:rFonts w:cs="Arial"/>
          <w:szCs w:val="22"/>
        </w:rPr>
        <w:t xml:space="preserve"> </w:t>
      </w:r>
    </w:p>
    <w:p w14:paraId="23863A4F" w14:textId="037A6410" w:rsidR="000408A9" w:rsidRDefault="000408A9" w:rsidP="000408A9">
      <w:pPr>
        <w:numPr>
          <w:ilvl w:val="1"/>
          <w:numId w:val="25"/>
        </w:numPr>
        <w:spacing w:line="240" w:lineRule="auto"/>
        <w:jc w:val="both"/>
        <w:rPr>
          <w:rFonts w:cs="Arial"/>
          <w:szCs w:val="22"/>
        </w:rPr>
      </w:pPr>
      <w:r>
        <w:rPr>
          <w:rFonts w:cs="Arial"/>
          <w:szCs w:val="22"/>
        </w:rPr>
        <w:t xml:space="preserve">Club Welfare Officer </w:t>
      </w:r>
      <w:r w:rsidR="00F53F73">
        <w:rPr>
          <w:rFonts w:cs="Arial"/>
          <w:szCs w:val="22"/>
        </w:rPr>
        <w:t>Julie Hunt</w:t>
      </w:r>
    </w:p>
    <w:p w14:paraId="6F77AC77" w14:textId="77777777" w:rsidR="000408A9" w:rsidRDefault="000408A9" w:rsidP="000408A9">
      <w:pPr>
        <w:numPr>
          <w:ilvl w:val="1"/>
          <w:numId w:val="25"/>
        </w:numPr>
        <w:spacing w:line="240" w:lineRule="auto"/>
        <w:jc w:val="both"/>
        <w:rPr>
          <w:rFonts w:cs="Arial"/>
          <w:szCs w:val="22"/>
        </w:rPr>
      </w:pPr>
      <w:r>
        <w:rPr>
          <w:rFonts w:cs="Arial"/>
          <w:szCs w:val="22"/>
        </w:rPr>
        <w:t>Local Authority</w:t>
      </w:r>
    </w:p>
    <w:p w14:paraId="5D2041E2" w14:textId="77777777" w:rsidR="000408A9" w:rsidRPr="001856D7" w:rsidRDefault="000408A9" w:rsidP="000408A9">
      <w:pPr>
        <w:numPr>
          <w:ilvl w:val="1"/>
          <w:numId w:val="25"/>
        </w:numPr>
        <w:spacing w:line="240" w:lineRule="auto"/>
        <w:jc w:val="both"/>
        <w:rPr>
          <w:rFonts w:cs="Arial"/>
          <w:szCs w:val="22"/>
        </w:rPr>
      </w:pPr>
      <w:r>
        <w:rPr>
          <w:rFonts w:cs="Arial"/>
          <w:szCs w:val="22"/>
        </w:rPr>
        <w:t>General Practitioner (GP)</w:t>
      </w:r>
    </w:p>
    <w:p w14:paraId="398C6BDF" w14:textId="77777777" w:rsidR="00075DEA" w:rsidRPr="001856D7" w:rsidRDefault="00075DEA" w:rsidP="00075DEA">
      <w:pPr>
        <w:jc w:val="both"/>
        <w:rPr>
          <w:rFonts w:cs="Arial"/>
          <w:szCs w:val="22"/>
        </w:rPr>
      </w:pPr>
    </w:p>
    <w:p w14:paraId="5B130BA6" w14:textId="77777777" w:rsidR="00075DEA" w:rsidRPr="001856D7" w:rsidRDefault="00075DEA" w:rsidP="00075DEA">
      <w:pPr>
        <w:jc w:val="both"/>
        <w:rPr>
          <w:rFonts w:cs="Arial"/>
          <w:szCs w:val="22"/>
        </w:rPr>
      </w:pPr>
    </w:p>
    <w:p w14:paraId="04B2BDA5" w14:textId="77777777" w:rsidR="00075DEA" w:rsidRDefault="00075DEA" w:rsidP="00DB3C54"/>
    <w:sectPr w:rsidR="00075DEA" w:rsidSect="003D77CA">
      <w:headerReference w:type="even" r:id="rId12"/>
      <w:headerReference w:type="default" r:id="rId13"/>
      <w:footerReference w:type="even" r:id="rId14"/>
      <w:footerReference w:type="default" r:id="rId15"/>
      <w:headerReference w:type="first" r:id="rId16"/>
      <w:footerReference w:type="first" r:id="rId17"/>
      <w:pgSz w:w="11906" w:h="16838" w:code="9"/>
      <w:pgMar w:top="680" w:right="1134" w:bottom="1474" w:left="1134" w:header="454"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6BA7" w14:textId="77777777" w:rsidR="00740AAB" w:rsidRDefault="00740AAB">
      <w:r>
        <w:separator/>
      </w:r>
    </w:p>
  </w:endnote>
  <w:endnote w:type="continuationSeparator" w:id="0">
    <w:p w14:paraId="4EE2F64F" w14:textId="77777777" w:rsidR="00740AAB" w:rsidRDefault="007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41AB" w14:textId="77777777" w:rsidR="003D77CA" w:rsidRDefault="003D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555" w14:textId="6B3247AB" w:rsidR="00721A88" w:rsidRDefault="003D77CA">
    <w:pPr>
      <w:pStyle w:val="Footer"/>
    </w:pPr>
    <w:r>
      <w:ptab w:relativeTo="margin" w:alignment="center" w:leader="none"/>
    </w:r>
    <w:r>
      <w:ptab w:relativeTo="margin" w:alignment="right" w:leader="none"/>
    </w:r>
    <w:r>
      <w:t>Issued: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573" w14:textId="77777777" w:rsidR="00721A88" w:rsidRDefault="00BA7D85">
    <w:pPr>
      <w:pStyle w:val="Footer"/>
    </w:pPr>
    <w:r>
      <w:rPr>
        <w:noProof/>
        <w:lang w:eastAsia="en-GB"/>
      </w:rPr>
      <w:drawing>
        <wp:anchor distT="0" distB="0" distL="114300" distR="114300" simplePos="0" relativeHeight="251657216" behindDoc="1" locked="0" layoutInCell="1" allowOverlap="1" wp14:anchorId="00B1409A" wp14:editId="2B07F358">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C32C" w14:textId="77777777" w:rsidR="00740AAB" w:rsidRDefault="00740AAB">
      <w:r>
        <w:separator/>
      </w:r>
    </w:p>
  </w:footnote>
  <w:footnote w:type="continuationSeparator" w:id="0">
    <w:p w14:paraId="7218669B" w14:textId="77777777" w:rsidR="00740AAB" w:rsidRDefault="0074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DD47" w14:textId="77777777" w:rsidR="003D77CA" w:rsidRDefault="003D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118AD28C" w14:textId="77777777">
      <w:trPr>
        <w:trHeight w:val="284"/>
      </w:trPr>
      <w:tc>
        <w:tcPr>
          <w:tcW w:w="7488" w:type="dxa"/>
        </w:tcPr>
        <w:p w14:paraId="1F260B43" w14:textId="77777777" w:rsidR="00721A88" w:rsidRDefault="00721A88" w:rsidP="00075DEA">
          <w:pPr>
            <w:pStyle w:val="FooterRef"/>
          </w:pPr>
        </w:p>
      </w:tc>
    </w:tr>
  </w:tbl>
  <w:p w14:paraId="15BC0A19"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F68D" w14:textId="77777777" w:rsidR="003D77CA" w:rsidRDefault="003D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0"/>
  </w:num>
  <w:num w:numId="15">
    <w:abstractNumId w:val="17"/>
  </w:num>
  <w:num w:numId="16">
    <w:abstractNumId w:val="22"/>
  </w:num>
  <w:num w:numId="17">
    <w:abstractNumId w:val="15"/>
  </w:num>
  <w:num w:numId="18">
    <w:abstractNumId w:val="14"/>
  </w:num>
  <w:num w:numId="19">
    <w:abstractNumId w:val="12"/>
  </w:num>
  <w:num w:numId="20">
    <w:abstractNumId w:val="19"/>
  </w:num>
  <w:num w:numId="21">
    <w:abstractNumId w:val="23"/>
  </w:num>
  <w:num w:numId="22">
    <w:abstractNumId w:val="11"/>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EA"/>
    <w:rsid w:val="000408A9"/>
    <w:rsid w:val="000610E5"/>
    <w:rsid w:val="00061673"/>
    <w:rsid w:val="00075DEA"/>
    <w:rsid w:val="0009384D"/>
    <w:rsid w:val="000D1C03"/>
    <w:rsid w:val="001732F1"/>
    <w:rsid w:val="001966C9"/>
    <w:rsid w:val="002D700E"/>
    <w:rsid w:val="003B352C"/>
    <w:rsid w:val="003D77CA"/>
    <w:rsid w:val="003E2EF3"/>
    <w:rsid w:val="003F34DD"/>
    <w:rsid w:val="004D3461"/>
    <w:rsid w:val="00606B1D"/>
    <w:rsid w:val="00681E0C"/>
    <w:rsid w:val="00692C43"/>
    <w:rsid w:val="006A667C"/>
    <w:rsid w:val="006E1A59"/>
    <w:rsid w:val="006F52E4"/>
    <w:rsid w:val="00721A88"/>
    <w:rsid w:val="00740AAB"/>
    <w:rsid w:val="00812D4E"/>
    <w:rsid w:val="008C1811"/>
    <w:rsid w:val="009E25E2"/>
    <w:rsid w:val="00AA7905"/>
    <w:rsid w:val="00AC13ED"/>
    <w:rsid w:val="00B82C2F"/>
    <w:rsid w:val="00BA7D85"/>
    <w:rsid w:val="00C20C8B"/>
    <w:rsid w:val="00CB15F8"/>
    <w:rsid w:val="00CF576A"/>
    <w:rsid w:val="00D06D4F"/>
    <w:rsid w:val="00D42654"/>
    <w:rsid w:val="00D82488"/>
    <w:rsid w:val="00DA6A2A"/>
    <w:rsid w:val="00DB3C54"/>
    <w:rsid w:val="00F055ED"/>
    <w:rsid w:val="00F148D5"/>
    <w:rsid w:val="00F509A7"/>
    <w:rsid w:val="00F53F73"/>
    <w:rsid w:val="00F6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A4D7A"/>
  <w15:docId w15:val="{DEAEB2F8-7E90-464A-BD09-C4E69D7A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8955">
      <w:bodyDiv w:val="1"/>
      <w:marLeft w:val="0"/>
      <w:marRight w:val="0"/>
      <w:marTop w:val="0"/>
      <w:marBottom w:val="0"/>
      <w:divBdr>
        <w:top w:val="none" w:sz="0" w:space="0" w:color="auto"/>
        <w:left w:val="none" w:sz="0" w:space="0" w:color="auto"/>
        <w:bottom w:val="none" w:sz="0" w:space="0" w:color="auto"/>
        <w:right w:val="none" w:sz="0" w:space="0" w:color="auto"/>
      </w:divBdr>
    </w:div>
    <w:div w:id="673532318">
      <w:bodyDiv w:val="1"/>
      <w:marLeft w:val="0"/>
      <w:marRight w:val="0"/>
      <w:marTop w:val="0"/>
      <w:marBottom w:val="0"/>
      <w:divBdr>
        <w:top w:val="none" w:sz="0" w:space="0" w:color="auto"/>
        <w:left w:val="none" w:sz="0" w:space="0" w:color="auto"/>
        <w:bottom w:val="none" w:sz="0" w:space="0" w:color="auto"/>
        <w:right w:val="none" w:sz="0" w:space="0" w:color="auto"/>
      </w:divBdr>
    </w:div>
    <w:div w:id="723523862">
      <w:bodyDiv w:val="1"/>
      <w:marLeft w:val="0"/>
      <w:marRight w:val="0"/>
      <w:marTop w:val="0"/>
      <w:marBottom w:val="0"/>
      <w:divBdr>
        <w:top w:val="none" w:sz="0" w:space="0" w:color="auto"/>
        <w:left w:val="none" w:sz="0" w:space="0" w:color="auto"/>
        <w:bottom w:val="none" w:sz="0" w:space="0" w:color="auto"/>
        <w:right w:val="none" w:sz="0" w:space="0" w:color="auto"/>
      </w:divBdr>
    </w:div>
    <w:div w:id="884755290">
      <w:bodyDiv w:val="1"/>
      <w:marLeft w:val="0"/>
      <w:marRight w:val="0"/>
      <w:marTop w:val="0"/>
      <w:marBottom w:val="0"/>
      <w:divBdr>
        <w:top w:val="none" w:sz="0" w:space="0" w:color="auto"/>
        <w:left w:val="none" w:sz="0" w:space="0" w:color="auto"/>
        <w:bottom w:val="none" w:sz="0" w:space="0" w:color="auto"/>
        <w:right w:val="none" w:sz="0" w:space="0" w:color="auto"/>
      </w:divBdr>
    </w:div>
    <w:div w:id="15245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ingchanceclini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ind.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aritans.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Dominic Krone</cp:lastModifiedBy>
  <cp:revision>5</cp:revision>
  <cp:lastPrinted>1901-01-01T00:00:00Z</cp:lastPrinted>
  <dcterms:created xsi:type="dcterms:W3CDTF">2021-03-17T19:29:00Z</dcterms:created>
  <dcterms:modified xsi:type="dcterms:W3CDTF">2021-12-21T15:02:00Z</dcterms:modified>
</cp:coreProperties>
</file>